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55" w:rsidRPr="00014255" w:rsidRDefault="00014255" w:rsidP="00014255">
      <w:pPr>
        <w:jc w:val="center"/>
        <w:rPr>
          <w:b/>
          <w:sz w:val="24"/>
          <w:szCs w:val="24"/>
        </w:rPr>
      </w:pPr>
      <w:r w:rsidRPr="00014255">
        <w:rPr>
          <w:b/>
          <w:sz w:val="24"/>
          <w:szCs w:val="24"/>
        </w:rPr>
        <w:t>Protokół Nr I/2017</w:t>
      </w:r>
    </w:p>
    <w:p w:rsidR="00014255" w:rsidRPr="00014255" w:rsidRDefault="00014255" w:rsidP="00014255">
      <w:pPr>
        <w:rPr>
          <w:b/>
          <w:sz w:val="24"/>
          <w:szCs w:val="24"/>
        </w:rPr>
      </w:pPr>
      <w:r w:rsidRPr="00014255">
        <w:rPr>
          <w:b/>
          <w:sz w:val="24"/>
          <w:szCs w:val="24"/>
        </w:rPr>
        <w:t>z obrad sesji Rady Gminy w Birczy, odbytej w dniu 11 stycznia 2017 roku, w budynku Urzędu Gminy Bircza, biuro Rady Gminy – pokój Nr 15.</w:t>
      </w:r>
    </w:p>
    <w:p w:rsidR="00014255" w:rsidRPr="00014255" w:rsidRDefault="00014255" w:rsidP="00014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255" w:rsidRPr="00014255" w:rsidRDefault="00014255" w:rsidP="0001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255">
        <w:rPr>
          <w:rFonts w:ascii="Times New Roman" w:hAnsi="Times New Roman" w:cs="Times New Roman"/>
          <w:sz w:val="24"/>
          <w:szCs w:val="24"/>
        </w:rPr>
        <w:t>Sesja trwała od godz.8</w:t>
      </w:r>
      <w:r w:rsidRPr="0001425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14255">
        <w:rPr>
          <w:rFonts w:ascii="Times New Roman" w:hAnsi="Times New Roman" w:cs="Times New Roman"/>
          <w:sz w:val="24"/>
          <w:szCs w:val="24"/>
        </w:rPr>
        <w:t xml:space="preserve">  do godz.9</w:t>
      </w:r>
      <w:r w:rsidRPr="0001425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14255">
        <w:rPr>
          <w:rFonts w:ascii="Times New Roman" w:hAnsi="Times New Roman" w:cs="Times New Roman"/>
          <w:sz w:val="24"/>
          <w:szCs w:val="24"/>
        </w:rPr>
        <w:t>.</w:t>
      </w:r>
    </w:p>
    <w:p w:rsidR="00014255" w:rsidRPr="00014255" w:rsidRDefault="00014255" w:rsidP="0001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255">
        <w:rPr>
          <w:rFonts w:ascii="Times New Roman" w:hAnsi="Times New Roman" w:cs="Times New Roman"/>
          <w:sz w:val="24"/>
          <w:szCs w:val="24"/>
        </w:rPr>
        <w:t>Sesja została zwołana w trybie atr.20 ust.3 ustawy o samorządzie gminnym, na wniosek Wójta Gminy Bircza</w:t>
      </w:r>
      <w:r w:rsidR="008D2153">
        <w:rPr>
          <w:rFonts w:ascii="Times New Roman" w:hAnsi="Times New Roman" w:cs="Times New Roman"/>
          <w:sz w:val="24"/>
          <w:szCs w:val="24"/>
        </w:rPr>
        <w:t>.</w:t>
      </w:r>
    </w:p>
    <w:p w:rsidR="00014255" w:rsidRPr="00014255" w:rsidRDefault="00014255" w:rsidP="00014255">
      <w:pPr>
        <w:tabs>
          <w:tab w:val="left" w:pos="49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255">
        <w:rPr>
          <w:rFonts w:ascii="Times New Roman" w:hAnsi="Times New Roman" w:cs="Times New Roman"/>
          <w:sz w:val="24"/>
          <w:szCs w:val="24"/>
        </w:rPr>
        <w:t>W sesji uczestniczyli Radni w liczbie  14. Nieobecny był Radny:  Pan Ryszard Hajnold  (usprawiedliwiony).</w:t>
      </w:r>
    </w:p>
    <w:p w:rsidR="00014255" w:rsidRPr="00014255" w:rsidRDefault="008D2153" w:rsidP="0001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sesji uczestniczyli:</w:t>
      </w:r>
      <w:r w:rsidR="00014255" w:rsidRPr="00014255">
        <w:rPr>
          <w:rFonts w:ascii="Times New Roman" w:hAnsi="Times New Roman" w:cs="Times New Roman"/>
          <w:sz w:val="24"/>
          <w:szCs w:val="24"/>
        </w:rPr>
        <w:t xml:space="preserve"> Wójt Gminy Bircza – Pan Grzegorz G</w:t>
      </w:r>
      <w:r>
        <w:rPr>
          <w:rFonts w:ascii="Times New Roman" w:hAnsi="Times New Roman" w:cs="Times New Roman"/>
          <w:sz w:val="24"/>
          <w:szCs w:val="24"/>
        </w:rPr>
        <w:t>ągola oraz Skarbnik Gminy – Pan</w:t>
      </w:r>
      <w:r w:rsidR="00014255" w:rsidRPr="00014255">
        <w:rPr>
          <w:rFonts w:ascii="Times New Roman" w:hAnsi="Times New Roman" w:cs="Times New Roman"/>
          <w:sz w:val="24"/>
          <w:szCs w:val="24"/>
        </w:rPr>
        <w:t xml:space="preserve">i Bogumiła Sowa-Wiśniowska.  </w:t>
      </w:r>
    </w:p>
    <w:p w:rsidR="00014255" w:rsidRPr="00014255" w:rsidRDefault="00014255" w:rsidP="0001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255">
        <w:rPr>
          <w:rFonts w:ascii="Times New Roman" w:hAnsi="Times New Roman" w:cs="Times New Roman"/>
          <w:sz w:val="24"/>
          <w:szCs w:val="24"/>
        </w:rPr>
        <w:t>Listy obecności uczestniczących w sesji stanowią załącznik do protokołu.</w:t>
      </w:r>
    </w:p>
    <w:p w:rsidR="00014255" w:rsidRPr="00014255" w:rsidRDefault="00014255" w:rsidP="0001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255" w:rsidRPr="00014255" w:rsidRDefault="00014255" w:rsidP="00014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255">
        <w:rPr>
          <w:rFonts w:ascii="Times New Roman" w:hAnsi="Times New Roman" w:cs="Times New Roman"/>
          <w:b/>
          <w:sz w:val="24"/>
          <w:szCs w:val="24"/>
        </w:rPr>
        <w:t>Porządek obrad przedstawiał się następująco:</w:t>
      </w:r>
    </w:p>
    <w:p w:rsidR="00D00A65" w:rsidRPr="00D00A65" w:rsidRDefault="00D00A65" w:rsidP="00D00A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A65" w:rsidRDefault="00D00A65" w:rsidP="00D0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sesji i stwierdzenie prawomocności obrad.</w:t>
      </w:r>
    </w:p>
    <w:p w:rsidR="00D00A65" w:rsidRDefault="00D00A65" w:rsidP="00D0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Przyjęcie porządku obrad.</w:t>
      </w:r>
    </w:p>
    <w:p w:rsidR="00D00A65" w:rsidRDefault="00D00A65" w:rsidP="00D0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Zajęcie stanowiska przez Radę Gminy w Birczy w sprawie utrzymania i dalszego funkcjonowania Skoncentrowanej Dyspozytorni Medycznej w Przemyślu.</w:t>
      </w:r>
    </w:p>
    <w:p w:rsidR="00D00A65" w:rsidRDefault="00D00A65" w:rsidP="00D0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Podjęcie uchwały w sprawie wyrażenia zgody na odstąpienie od obowiązku przetargowego trybu zawarcia umowy najmu lokalu użytkowego znajdującego się w Birczy przy ul. Rynek 8 (lokal w budynku GOK,SiT) na okres 10 lat na rzecz dotychczasowego najemcy Pani Renaty Muzyczka.</w:t>
      </w:r>
    </w:p>
    <w:p w:rsidR="00D00A65" w:rsidRDefault="00D00A65" w:rsidP="00D0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Zakończenie obrad.</w:t>
      </w:r>
    </w:p>
    <w:p w:rsidR="00AC01B1" w:rsidRPr="00014255" w:rsidRDefault="00AC01B1">
      <w:pPr>
        <w:rPr>
          <w:b/>
          <w:sz w:val="24"/>
          <w:szCs w:val="24"/>
        </w:rPr>
      </w:pPr>
    </w:p>
    <w:p w:rsidR="00014255" w:rsidRPr="00014255" w:rsidRDefault="00014255">
      <w:pPr>
        <w:rPr>
          <w:sz w:val="24"/>
          <w:szCs w:val="24"/>
        </w:rPr>
      </w:pPr>
      <w:r w:rsidRPr="00014255">
        <w:rPr>
          <w:sz w:val="24"/>
          <w:szCs w:val="24"/>
        </w:rPr>
        <w:t xml:space="preserve"> Ad.1.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Otwarcia sesji dokonał Przewodniczący Rady Gminy w Birczy – Pan Wojciech Bobowski, witając Radnych, Wójta Gminy oraz Panią Skarbnik.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podstawie listy obecności Przewodniczący Rady stwierdził prawomocność obrad.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Do proponowanego porządku obrad na wniosek Wójta jako punkt 3, jednogłośnie został wprowadzony projekt uchwały w sprawie zmian w budżecie gminy na 2017 rok.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związku z powyższym zmieniła się kolejność pozostałych punktów porządku obrad.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Porządek obrad po wprowadzeniu w/w zmian został przyjęty przez Radę jednogłośnie.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014255" w:rsidRDefault="00014255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 tym punkcie porządku obrad Pani Skarbnik przedstawiła projekt uchwały w sprawie zmi</w:t>
      </w:r>
      <w:r w:rsidR="00D00A65">
        <w:rPr>
          <w:sz w:val="24"/>
          <w:szCs w:val="24"/>
        </w:rPr>
        <w:t>an w budżecie gminy na 2017 rok, a następnie udzieliła następującego wyjaśnienia: „w załączniku  Nr 1 zmniejszamy w dziale kultura i ochrona dziedzictwa narodowego w rozdziale – ochrona zabytków i opieka nad zabytkami w § 443 – różne opłaty i składki – 3.000,00 zł – przeznaczamy na zadanie: „Prace remontowo-konserwatorskie przy pałacu Humnickich w Birczy (prace wymienne paspartu w ekspozycji wystawowej). Wynika to z protokołu Najwyższej Izby Kontroli</w:t>
      </w:r>
      <w:r w:rsidR="008D2153">
        <w:rPr>
          <w:sz w:val="24"/>
          <w:szCs w:val="24"/>
        </w:rPr>
        <w:t>”</w:t>
      </w:r>
      <w:r w:rsidR="00D00A65">
        <w:rPr>
          <w:sz w:val="24"/>
          <w:szCs w:val="24"/>
        </w:rPr>
        <w:t>.</w:t>
      </w:r>
    </w:p>
    <w:p w:rsidR="009B622F" w:rsidRDefault="009B622F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Po udzieleniu wyjaśnienia przez Panią Skarbnik, Radni jednogłośnie podjęli uchwałę w sprawie zmian w budżecie gminy na 2017 rok, która jako Nr XXXVII/1/2017 stanowi załącznik do protokołu.</w:t>
      </w:r>
    </w:p>
    <w:p w:rsidR="009B622F" w:rsidRDefault="009B622F" w:rsidP="00014255">
      <w:pPr>
        <w:spacing w:after="0" w:line="240" w:lineRule="auto"/>
        <w:rPr>
          <w:sz w:val="24"/>
          <w:szCs w:val="24"/>
        </w:rPr>
      </w:pPr>
    </w:p>
    <w:p w:rsidR="009B622F" w:rsidRDefault="009B622F" w:rsidP="00014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9B622F" w:rsidRDefault="009B622F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tym punkcie porządku obrad Pan Przewodniczący poinformował, że Zarząd Regionu Ziemia Przemyska NSZZ „Solidarność” zwrócił się z apelem  do Pana Wójta oraz Radnych Gminy o zajęcie stanowiska i wsparcie działań w ramach starań o utrzymanie i dalsze funkcjonowanie </w:t>
      </w:r>
      <w:r w:rsidR="00BC662D">
        <w:rPr>
          <w:sz w:val="24"/>
          <w:szCs w:val="24"/>
        </w:rPr>
        <w:t>Skoncentrowanej Dyspozytorni Medycznej w Przemyślu.</w:t>
      </w:r>
    </w:p>
    <w:p w:rsidR="000F6B71" w:rsidRDefault="00BC662D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 apel jest podyktowany tym, że</w:t>
      </w:r>
      <w:r w:rsidR="000F6B71">
        <w:rPr>
          <w:sz w:val="24"/>
          <w:szCs w:val="24"/>
        </w:rPr>
        <w:t>by zabrać to z Przemyśla, ponadto w Przemyślu mają już wszystko jakby gotowe, pracują od 2012 roku i nagle chcą zabrać.</w:t>
      </w:r>
    </w:p>
    <w:p w:rsidR="00BC662D" w:rsidRDefault="000F6B71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Pan Wójt zabierając głos powiedział, że on nie wyobraża sobie  jak karetka z Rzeszowa dotrze przykładowo do Żohatyna, czy do Huty Brzuskiej, gdzieś tam na obrzeżach.</w:t>
      </w:r>
      <w:r w:rsidR="006340C9">
        <w:rPr>
          <w:sz w:val="24"/>
          <w:szCs w:val="24"/>
        </w:rPr>
        <w:t xml:space="preserve"> Chodzi tu o znajomość terenu. </w:t>
      </w:r>
      <w:r>
        <w:rPr>
          <w:sz w:val="24"/>
          <w:szCs w:val="24"/>
        </w:rPr>
        <w:t xml:space="preserve"> Pan Wójt stwierdził, że gdy Przemyśl przestał być województwem, spychany jest na margines.</w:t>
      </w:r>
    </w:p>
    <w:p w:rsidR="000F6B71" w:rsidRDefault="000F6B71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Wójt poinformował ponadto, że  Rada Miejska w Przemyślu również opowiedziała się za utrzymaniem przedmiotowej dyspozytorni w Przemyślu</w:t>
      </w:r>
      <w:r w:rsidR="006340C9">
        <w:rPr>
          <w:sz w:val="24"/>
          <w:szCs w:val="24"/>
        </w:rPr>
        <w:t>.</w:t>
      </w:r>
    </w:p>
    <w:p w:rsidR="00DD54D3" w:rsidRDefault="00DD54D3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„Jestem jak najbardziej za tym, żeby przyjąć stanowisko dotyczące utrzymania i dalszego </w:t>
      </w:r>
    </w:p>
    <w:p w:rsidR="00DD54D3" w:rsidRDefault="00DD54D3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funkcjonowania  Dyspozytorni Medycznej  w Przemyślu”.</w:t>
      </w:r>
    </w:p>
    <w:p w:rsidR="00DD54D3" w:rsidRDefault="00DD54D3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Takiego samego zdania byli niemal wszyscy Radni obecni na sesji, co wynikało z ich wypowiedzi.</w:t>
      </w:r>
    </w:p>
    <w:p w:rsidR="00DD54D3" w:rsidRDefault="00DD54D3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przeprowadzonej dyskusji jednogłośnie zostało przyjęte przez Radę stanowisko o następującej treści:</w:t>
      </w:r>
    </w:p>
    <w:p w:rsidR="00C00F44" w:rsidRDefault="00C00F44" w:rsidP="000F6B71">
      <w:pPr>
        <w:spacing w:after="0" w:line="240" w:lineRule="auto"/>
        <w:jc w:val="both"/>
        <w:rPr>
          <w:sz w:val="24"/>
          <w:szCs w:val="24"/>
        </w:rPr>
      </w:pPr>
    </w:p>
    <w:p w:rsidR="00C00F44" w:rsidRPr="006C3009" w:rsidRDefault="00C00F44" w:rsidP="00C00F44">
      <w:pPr>
        <w:spacing w:after="0" w:line="240" w:lineRule="auto"/>
        <w:jc w:val="center"/>
        <w:rPr>
          <w:b/>
        </w:rPr>
      </w:pPr>
      <w:r w:rsidRPr="006C3009">
        <w:rPr>
          <w:b/>
        </w:rPr>
        <w:t>Stanowisko</w:t>
      </w:r>
    </w:p>
    <w:p w:rsidR="00C00F44" w:rsidRPr="006C3009" w:rsidRDefault="00C00F44" w:rsidP="00C00F44">
      <w:pPr>
        <w:spacing w:after="0" w:line="240" w:lineRule="auto"/>
        <w:jc w:val="center"/>
        <w:rPr>
          <w:b/>
        </w:rPr>
      </w:pPr>
      <w:r w:rsidRPr="006C3009">
        <w:rPr>
          <w:b/>
        </w:rPr>
        <w:t>Rady Gminy w Birczy</w:t>
      </w:r>
    </w:p>
    <w:p w:rsidR="00C00F44" w:rsidRPr="006C3009" w:rsidRDefault="00C00F44" w:rsidP="00C00F44">
      <w:pPr>
        <w:spacing w:after="0" w:line="240" w:lineRule="auto"/>
        <w:jc w:val="center"/>
        <w:rPr>
          <w:b/>
        </w:rPr>
      </w:pPr>
      <w:r w:rsidRPr="006C3009">
        <w:rPr>
          <w:b/>
        </w:rPr>
        <w:t>z dnia 11 styczni</w:t>
      </w:r>
      <w:r>
        <w:rPr>
          <w:b/>
        </w:rPr>
        <w:t>a</w:t>
      </w:r>
      <w:r w:rsidRPr="006C3009">
        <w:rPr>
          <w:b/>
        </w:rPr>
        <w:t xml:space="preserve"> 2017 r.</w:t>
      </w:r>
    </w:p>
    <w:p w:rsidR="00C00F44" w:rsidRPr="006C3009" w:rsidRDefault="00C00F44" w:rsidP="00C00F44">
      <w:pPr>
        <w:spacing w:after="0" w:line="240" w:lineRule="auto"/>
        <w:jc w:val="center"/>
        <w:rPr>
          <w:b/>
        </w:rPr>
      </w:pPr>
      <w:r>
        <w:rPr>
          <w:b/>
        </w:rPr>
        <w:t>w sprawie utrzymania</w:t>
      </w:r>
      <w:r w:rsidRPr="006C3009">
        <w:rPr>
          <w:b/>
        </w:rPr>
        <w:t xml:space="preserve"> i dalszego funkcjonowania Skoncentrowanej Dyspozytorni Medycznej w Przemyślu</w:t>
      </w:r>
    </w:p>
    <w:p w:rsidR="00C00F44" w:rsidRDefault="00C00F44" w:rsidP="00C00F44">
      <w:pPr>
        <w:spacing w:after="0" w:line="240" w:lineRule="auto"/>
      </w:pPr>
    </w:p>
    <w:p w:rsidR="00C00F44" w:rsidRDefault="00C00F44" w:rsidP="00C00F44">
      <w:pPr>
        <w:spacing w:after="0" w:line="240" w:lineRule="auto"/>
      </w:pPr>
    </w:p>
    <w:p w:rsidR="00C00F44" w:rsidRDefault="00C00F44" w:rsidP="00CD0017">
      <w:pPr>
        <w:spacing w:after="0" w:line="240" w:lineRule="auto"/>
        <w:jc w:val="both"/>
      </w:pPr>
      <w:r>
        <w:t>Na podstawie art. 18 ust.2 pkt 15 Ustawy z dnia 8 marca 1990 r. o samorządzie gminnym</w:t>
      </w:r>
      <w:r>
        <w:br/>
        <w:t xml:space="preserve"> (t.j. Dz. U. z 2016 r. poz. 446) oraz paragrafu 25  ust. 2 pkt 3 Statutu Gminy Bircza, Rada Gminy w Birczy w sposób zdecydowany opowiada się za ulokowaniem Skoncentrowanej Dyspozytorni Medycznej w Przemyślu.</w:t>
      </w:r>
    </w:p>
    <w:p w:rsidR="00C00F44" w:rsidRDefault="00C00F44" w:rsidP="00C00F44">
      <w:pPr>
        <w:spacing w:line="360" w:lineRule="auto"/>
        <w:ind w:left="3540"/>
      </w:pPr>
      <w:r>
        <w:t>UZASADNIENIE</w:t>
      </w:r>
    </w:p>
    <w:p w:rsidR="00C00F44" w:rsidRDefault="00C00F44" w:rsidP="00C00F44">
      <w:pPr>
        <w:spacing w:after="0" w:line="240" w:lineRule="auto"/>
        <w:jc w:val="both"/>
      </w:pPr>
      <w:r>
        <w:t xml:space="preserve">Projekt ustawy o Państwowym Ratownictwie Medycznym przewiduje utworzenie dwóch Skoncentrowanych Dyspozytorni Medycznych na terenie województwa podkarpackiego. Biorąc pod uwagę, że miasto Przemyśl jest największym miastem </w:t>
      </w:r>
      <w:r>
        <w:br/>
      </w:r>
      <w:r w:rsidR="00EB074E">
        <w:t>w południowo – wschodn</w:t>
      </w:r>
      <w:r w:rsidR="007A111E">
        <w:t>iej czę</w:t>
      </w:r>
      <w:r w:rsidR="00EB074E">
        <w:t>ści</w:t>
      </w:r>
      <w:r>
        <w:t xml:space="preserve"> województwa, Rada Gminy w Birczy stoi na stanowisku, że jedna ze Skoncentrowanych Dyspozytorni Medycznych powinna mieć lokalizację </w:t>
      </w:r>
      <w:r>
        <w:br/>
        <w:t>w Przemyślu.</w:t>
      </w:r>
    </w:p>
    <w:p w:rsidR="00C00F44" w:rsidRDefault="00C00F44" w:rsidP="00C00F44">
      <w:pPr>
        <w:spacing w:after="0" w:line="240" w:lineRule="auto"/>
        <w:jc w:val="both"/>
      </w:pPr>
      <w:r>
        <w:t>Przemawiają za tym dodatkowo następujące argumenty:</w:t>
      </w:r>
    </w:p>
    <w:p w:rsidR="00C00F44" w:rsidRDefault="00C00F44" w:rsidP="00C00F44">
      <w:pPr>
        <w:spacing w:after="0" w:line="240" w:lineRule="auto"/>
        <w:jc w:val="both"/>
      </w:pPr>
      <w:r>
        <w:t xml:space="preserve">- dzisiaj dyspozytornia medyczna swoim działaniem obejmuje 4 powiaty </w:t>
      </w:r>
      <w:r>
        <w:br/>
        <w:t>(ok. 409 tys. mieszkańców) z możliwością powiększenia o kolejne stanowiska dyspozytorów,</w:t>
      </w:r>
    </w:p>
    <w:p w:rsidR="00C00F44" w:rsidRDefault="00C00F44" w:rsidP="00C00F44">
      <w:pPr>
        <w:spacing w:after="0" w:line="240" w:lineRule="auto"/>
        <w:jc w:val="both"/>
      </w:pPr>
      <w:r>
        <w:t>- warunki terenowe – trudny podgórski obszar,</w:t>
      </w:r>
    </w:p>
    <w:p w:rsidR="00C00F44" w:rsidRDefault="00C00F44" w:rsidP="00C00F44">
      <w:pPr>
        <w:spacing w:after="0" w:line="240" w:lineRule="auto"/>
        <w:jc w:val="both"/>
      </w:pPr>
      <w:r>
        <w:lastRenderedPageBreak/>
        <w:t>- w gminie Bircza, największej powierzchniowo w powiecie przemyskim 256 km</w:t>
      </w:r>
      <w:r>
        <w:rPr>
          <w:vertAlign w:val="superscript"/>
        </w:rPr>
        <w:t xml:space="preserve">2 </w:t>
      </w:r>
      <w:r>
        <w:t xml:space="preserve"> </w:t>
      </w:r>
      <w:r>
        <w:br/>
        <w:t xml:space="preserve">są 24 miejscowości (sołectwa) w znacznych odległościach od siedziby gminy, co dodatkowo utrudnia ratownictwo medyczne, </w:t>
      </w:r>
    </w:p>
    <w:p w:rsidR="00C00F44" w:rsidRDefault="00C00F44" w:rsidP="00C00F44">
      <w:pPr>
        <w:spacing w:after="0" w:line="240" w:lineRule="auto"/>
        <w:jc w:val="both"/>
      </w:pPr>
      <w:r>
        <w:t>- oczekiwanie społeczne związane z szybkością udzielanej pomocy przez ratowników medycznych,</w:t>
      </w:r>
    </w:p>
    <w:p w:rsidR="00C00F44" w:rsidRDefault="00C00F44" w:rsidP="00C00F44">
      <w:pPr>
        <w:spacing w:after="0" w:line="240" w:lineRule="auto"/>
        <w:jc w:val="both"/>
      </w:pPr>
      <w:r>
        <w:t>- sprawy takie jak lokalizacja Skoncentrowanej Dyspozytorni Medycznej bezwzględnie powinny być konsultowane z lokalnymi samorządami,</w:t>
      </w:r>
    </w:p>
    <w:p w:rsidR="00C00F44" w:rsidRDefault="00C00F44" w:rsidP="00C00F44">
      <w:pPr>
        <w:spacing w:after="0" w:line="240" w:lineRule="auto"/>
        <w:jc w:val="both"/>
      </w:pPr>
      <w:r>
        <w:t>- znaczne odległości od szpitali nie powinny być przyczyną zagrożenia życia i zdrowia dla mieszkańców gminy Bircza.</w:t>
      </w:r>
    </w:p>
    <w:p w:rsidR="00C00F44" w:rsidRPr="00F46A2B" w:rsidRDefault="00C00F44" w:rsidP="00C00F44">
      <w:pPr>
        <w:spacing w:after="0" w:line="240" w:lineRule="auto"/>
        <w:jc w:val="both"/>
      </w:pPr>
      <w:r>
        <w:t xml:space="preserve">Apelujemy do Wojewody Podkarpackiego o pozostawienie Dyspozytorni Medycznej </w:t>
      </w:r>
      <w:r>
        <w:br/>
        <w:t>w Przemyślu, jako jednej z dwóch mających działać na Podkarpaciu wg nowej struktury.</w:t>
      </w:r>
    </w:p>
    <w:p w:rsidR="00C00F44" w:rsidRDefault="00C00F44" w:rsidP="00C00F44">
      <w:pPr>
        <w:spacing w:after="0" w:line="240" w:lineRule="auto"/>
      </w:pPr>
    </w:p>
    <w:p w:rsidR="00C00F44" w:rsidRDefault="00C00F44" w:rsidP="00C00F44">
      <w:pPr>
        <w:spacing w:after="0" w:line="240" w:lineRule="auto"/>
      </w:pPr>
    </w:p>
    <w:p w:rsidR="00C00F44" w:rsidRDefault="00C00F44" w:rsidP="00C00F44">
      <w:r>
        <w:t>Przesłano do wiadomości:</w:t>
      </w:r>
    </w:p>
    <w:p w:rsidR="00C00F44" w:rsidRDefault="00C00F44" w:rsidP="00C00F44">
      <w:pPr>
        <w:numPr>
          <w:ilvl w:val="0"/>
          <w:numId w:val="2"/>
        </w:numPr>
        <w:spacing w:after="0" w:line="240" w:lineRule="auto"/>
      </w:pPr>
      <w:r>
        <w:t>Minister Zdrowia</w:t>
      </w:r>
    </w:p>
    <w:p w:rsidR="00C00F44" w:rsidRDefault="00C00F44" w:rsidP="00C00F44">
      <w:pPr>
        <w:numPr>
          <w:ilvl w:val="0"/>
          <w:numId w:val="2"/>
        </w:numPr>
        <w:spacing w:after="0" w:line="240" w:lineRule="auto"/>
      </w:pPr>
      <w:r>
        <w:t>Parlamentarzyści RP okręgu przemysko – krośnieńskiego</w:t>
      </w:r>
    </w:p>
    <w:p w:rsidR="00C00F44" w:rsidRDefault="00C00F44" w:rsidP="00C00F44">
      <w:pPr>
        <w:numPr>
          <w:ilvl w:val="0"/>
          <w:numId w:val="2"/>
        </w:numPr>
        <w:spacing w:after="0" w:line="240" w:lineRule="auto"/>
      </w:pPr>
      <w:r>
        <w:t>Wojewoda Podkarpacki</w:t>
      </w:r>
    </w:p>
    <w:p w:rsidR="00C00F44" w:rsidRDefault="00C00F44" w:rsidP="00C00F44">
      <w:pPr>
        <w:numPr>
          <w:ilvl w:val="0"/>
          <w:numId w:val="2"/>
        </w:numPr>
        <w:spacing w:after="0" w:line="240" w:lineRule="auto"/>
      </w:pPr>
      <w:r>
        <w:t>Marszałek Województwa Podkarpackiego</w:t>
      </w:r>
    </w:p>
    <w:p w:rsidR="00C00F44" w:rsidRDefault="00C00F44" w:rsidP="00C00F44">
      <w:pPr>
        <w:numPr>
          <w:ilvl w:val="0"/>
          <w:numId w:val="2"/>
        </w:numPr>
        <w:spacing w:after="0" w:line="240" w:lineRule="auto"/>
      </w:pPr>
      <w:r>
        <w:t>Zarząd Regionu NSZZ „Solidarność” Ziemi Przemyskiej</w:t>
      </w:r>
    </w:p>
    <w:p w:rsidR="00C00F44" w:rsidRDefault="00C00F44" w:rsidP="000F6B71">
      <w:pPr>
        <w:spacing w:after="0" w:line="240" w:lineRule="auto"/>
        <w:jc w:val="both"/>
        <w:rPr>
          <w:sz w:val="24"/>
          <w:szCs w:val="24"/>
        </w:rPr>
      </w:pPr>
    </w:p>
    <w:p w:rsidR="006340C9" w:rsidRDefault="00EB074E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stanowisko zostało podpisane przez Przewodniczącego Rady Gminy w Birczy i rozesłane jak wyżej oraz do Dyrektora Wojewódzkiego Szpitala w Przemyślu – Pana Piotra Ciompy i Życia Podkarpackiego.</w:t>
      </w:r>
    </w:p>
    <w:p w:rsidR="00DB656B" w:rsidRDefault="00DB656B" w:rsidP="000F6B71">
      <w:pPr>
        <w:spacing w:after="0" w:line="240" w:lineRule="auto"/>
        <w:jc w:val="both"/>
        <w:rPr>
          <w:sz w:val="24"/>
          <w:szCs w:val="24"/>
        </w:rPr>
      </w:pPr>
    </w:p>
    <w:p w:rsidR="00DB656B" w:rsidRDefault="00DB656B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Ad.5.</w:t>
      </w:r>
    </w:p>
    <w:p w:rsidR="00DB656B" w:rsidRDefault="00DB656B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tym punkcie początku obrad Pan Wójt przedstawił projekt uchwały w sprawie wyrażenia zgody na odstąpienie od obowiązku przetargowego trybu zawarcia umowy najmu lokalu użytkowego znajdującego się w Birczy przy ul. Rynek 8 (lokalu w budynku GOK,SiT </w:t>
      </w:r>
      <w:r w:rsidR="004642AD">
        <w:rPr>
          <w:sz w:val="24"/>
          <w:szCs w:val="24"/>
        </w:rPr>
        <w:t>) na okres 10 lat na rzecz dotychczasowego najemcy Pani Renaty Muzyczka.</w:t>
      </w:r>
    </w:p>
    <w:p w:rsidR="004642AD" w:rsidRDefault="004642AD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Pan Wójt powiedział, że Pani Renata Muzyczka prowadzi zakład fryzjerski w Birczy od kilku lat i w tej chwili zwróciła się z prośbą o wydzierżawienie tego lokalu na okres 10 lat.</w:t>
      </w:r>
    </w:p>
    <w:p w:rsidR="004642AD" w:rsidRDefault="004642AD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„Uważam, że nie powinniśmy  nikomu blokować, jeśli ktoś sam sobie tworzy miejsce pracy, w związku z tym jestem jak najbardziej za tym, żeby taką uchwałę podjąć”.</w:t>
      </w:r>
    </w:p>
    <w:p w:rsidR="004642AD" w:rsidRDefault="004642AD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Radny Pan Artur Buczek  - Radny miejscowości Bircza również prosił o poparcie  w tej sprawie.</w:t>
      </w:r>
    </w:p>
    <w:p w:rsidR="004642AD" w:rsidRDefault="004642AD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Pozostali Radni również byli zgodni w tej sprawie.</w:t>
      </w:r>
    </w:p>
    <w:p w:rsidR="004642AD" w:rsidRDefault="004642AD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Wobec powyższego </w:t>
      </w:r>
      <w:r w:rsidR="007A111E">
        <w:rPr>
          <w:sz w:val="24"/>
          <w:szCs w:val="24"/>
        </w:rPr>
        <w:t>Pan Przewodniczący poddał pod głosowanie przedstawiony przez Wójta projekt uchwały.</w:t>
      </w: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Uchwała w powyższej sprawie  została przyjęta przez Radę jednogłośnie i jako Nr XXXVII/2/2017 stanowi załącznik do protokołu.</w:t>
      </w: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Ad.6.</w:t>
      </w: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Przewodniczący Rady zakończył XXXVII sesję Rady Gminy w Birczy kadencji 2014-2018, dziękując wszystkim za udział.</w:t>
      </w: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</w:p>
    <w:p w:rsidR="008D2153" w:rsidRDefault="008D2153" w:rsidP="000F6B7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Protokołowała:</w:t>
      </w: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6A5F">
        <w:rPr>
          <w:sz w:val="24"/>
          <w:szCs w:val="24"/>
        </w:rPr>
        <w:t>Teresa Ślimak</w:t>
      </w: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</w:p>
    <w:p w:rsidR="007A111E" w:rsidRDefault="007A111E" w:rsidP="000F6B71">
      <w:pPr>
        <w:spacing w:after="0" w:line="240" w:lineRule="auto"/>
        <w:jc w:val="both"/>
        <w:rPr>
          <w:sz w:val="24"/>
          <w:szCs w:val="24"/>
        </w:rPr>
      </w:pPr>
    </w:p>
    <w:p w:rsidR="00DB656B" w:rsidRPr="00014255" w:rsidRDefault="00DB656B" w:rsidP="000F6B71">
      <w:pPr>
        <w:spacing w:after="0" w:line="240" w:lineRule="auto"/>
        <w:jc w:val="both"/>
        <w:rPr>
          <w:sz w:val="24"/>
          <w:szCs w:val="24"/>
        </w:rPr>
      </w:pPr>
    </w:p>
    <w:sectPr w:rsidR="00DB656B" w:rsidRPr="000142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FD" w:rsidRDefault="001A1CFD" w:rsidP="004642AD">
      <w:pPr>
        <w:spacing w:after="0" w:line="240" w:lineRule="auto"/>
      </w:pPr>
      <w:r>
        <w:separator/>
      </w:r>
    </w:p>
  </w:endnote>
  <w:endnote w:type="continuationSeparator" w:id="0">
    <w:p w:rsidR="001A1CFD" w:rsidRDefault="001A1CFD" w:rsidP="0046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5553"/>
      <w:docPartObj>
        <w:docPartGallery w:val="Page Numbers (Bottom of Page)"/>
        <w:docPartUnique/>
      </w:docPartObj>
    </w:sdtPr>
    <w:sdtEndPr/>
    <w:sdtContent>
      <w:p w:rsidR="004642AD" w:rsidRDefault="004642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53">
          <w:rPr>
            <w:noProof/>
          </w:rPr>
          <w:t>4</w:t>
        </w:r>
        <w:r>
          <w:fldChar w:fldCharType="end"/>
        </w:r>
      </w:p>
    </w:sdtContent>
  </w:sdt>
  <w:p w:rsidR="004642AD" w:rsidRDefault="00464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FD" w:rsidRDefault="001A1CFD" w:rsidP="004642AD">
      <w:pPr>
        <w:spacing w:after="0" w:line="240" w:lineRule="auto"/>
      </w:pPr>
      <w:r>
        <w:separator/>
      </w:r>
    </w:p>
  </w:footnote>
  <w:footnote w:type="continuationSeparator" w:id="0">
    <w:p w:rsidR="001A1CFD" w:rsidRDefault="001A1CFD" w:rsidP="0046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510E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40D9D"/>
    <w:multiLevelType w:val="hybridMultilevel"/>
    <w:tmpl w:val="A3E6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EE"/>
    <w:rsid w:val="000102F7"/>
    <w:rsid w:val="00014255"/>
    <w:rsid w:val="0002458B"/>
    <w:rsid w:val="00056154"/>
    <w:rsid w:val="0009358F"/>
    <w:rsid w:val="000A5AD1"/>
    <w:rsid w:val="000A5E15"/>
    <w:rsid w:val="000B1042"/>
    <w:rsid w:val="000C2252"/>
    <w:rsid w:val="000E57A2"/>
    <w:rsid w:val="000F6B71"/>
    <w:rsid w:val="00110301"/>
    <w:rsid w:val="001A1CFD"/>
    <w:rsid w:val="00200585"/>
    <w:rsid w:val="002026EE"/>
    <w:rsid w:val="00214AA0"/>
    <w:rsid w:val="002A1EDC"/>
    <w:rsid w:val="0030113C"/>
    <w:rsid w:val="003055A2"/>
    <w:rsid w:val="00336969"/>
    <w:rsid w:val="003744C5"/>
    <w:rsid w:val="00381830"/>
    <w:rsid w:val="003949F4"/>
    <w:rsid w:val="003A1C9C"/>
    <w:rsid w:val="003B06EC"/>
    <w:rsid w:val="003E1881"/>
    <w:rsid w:val="003F4D9E"/>
    <w:rsid w:val="00405D7F"/>
    <w:rsid w:val="00412B08"/>
    <w:rsid w:val="00425027"/>
    <w:rsid w:val="00436B62"/>
    <w:rsid w:val="00457A3E"/>
    <w:rsid w:val="004642AD"/>
    <w:rsid w:val="00482162"/>
    <w:rsid w:val="004849FC"/>
    <w:rsid w:val="004918BF"/>
    <w:rsid w:val="004B75CA"/>
    <w:rsid w:val="004F284D"/>
    <w:rsid w:val="00505AA5"/>
    <w:rsid w:val="00537BBD"/>
    <w:rsid w:val="00550908"/>
    <w:rsid w:val="005703D9"/>
    <w:rsid w:val="0059136A"/>
    <w:rsid w:val="005C5AFD"/>
    <w:rsid w:val="005D11A6"/>
    <w:rsid w:val="005D4B5C"/>
    <w:rsid w:val="006340C9"/>
    <w:rsid w:val="006550E0"/>
    <w:rsid w:val="00683249"/>
    <w:rsid w:val="006C6545"/>
    <w:rsid w:val="006E4C32"/>
    <w:rsid w:val="006F5FEF"/>
    <w:rsid w:val="007854B7"/>
    <w:rsid w:val="00791441"/>
    <w:rsid w:val="007A0F0B"/>
    <w:rsid w:val="007A111E"/>
    <w:rsid w:val="007B1BCA"/>
    <w:rsid w:val="00840515"/>
    <w:rsid w:val="00861038"/>
    <w:rsid w:val="00871F10"/>
    <w:rsid w:val="008949B8"/>
    <w:rsid w:val="008D2153"/>
    <w:rsid w:val="00901043"/>
    <w:rsid w:val="00906BB2"/>
    <w:rsid w:val="009121BA"/>
    <w:rsid w:val="00942435"/>
    <w:rsid w:val="00943268"/>
    <w:rsid w:val="00956F66"/>
    <w:rsid w:val="00961E4B"/>
    <w:rsid w:val="00974F13"/>
    <w:rsid w:val="0097629F"/>
    <w:rsid w:val="009845D6"/>
    <w:rsid w:val="009A370C"/>
    <w:rsid w:val="009A5FE0"/>
    <w:rsid w:val="009B622F"/>
    <w:rsid w:val="009D226C"/>
    <w:rsid w:val="009E2CDA"/>
    <w:rsid w:val="009E3088"/>
    <w:rsid w:val="009E55DD"/>
    <w:rsid w:val="009F5339"/>
    <w:rsid w:val="00A057B3"/>
    <w:rsid w:val="00A062DA"/>
    <w:rsid w:val="00A93E5B"/>
    <w:rsid w:val="00AC01B1"/>
    <w:rsid w:val="00AE7D0C"/>
    <w:rsid w:val="00AF6A90"/>
    <w:rsid w:val="00B166F9"/>
    <w:rsid w:val="00B17DD7"/>
    <w:rsid w:val="00B22924"/>
    <w:rsid w:val="00B365F7"/>
    <w:rsid w:val="00B6149C"/>
    <w:rsid w:val="00BC662D"/>
    <w:rsid w:val="00BF520C"/>
    <w:rsid w:val="00C00F44"/>
    <w:rsid w:val="00C01130"/>
    <w:rsid w:val="00C033A7"/>
    <w:rsid w:val="00C134C0"/>
    <w:rsid w:val="00C15262"/>
    <w:rsid w:val="00C35F49"/>
    <w:rsid w:val="00C62435"/>
    <w:rsid w:val="00C70CAF"/>
    <w:rsid w:val="00C728B6"/>
    <w:rsid w:val="00CB0827"/>
    <w:rsid w:val="00CD0017"/>
    <w:rsid w:val="00D00A65"/>
    <w:rsid w:val="00D03787"/>
    <w:rsid w:val="00D17FB6"/>
    <w:rsid w:val="00D301B2"/>
    <w:rsid w:val="00D32A54"/>
    <w:rsid w:val="00D512EC"/>
    <w:rsid w:val="00D63620"/>
    <w:rsid w:val="00D75CE4"/>
    <w:rsid w:val="00D7758A"/>
    <w:rsid w:val="00DB4AAB"/>
    <w:rsid w:val="00DB656B"/>
    <w:rsid w:val="00DD2FF0"/>
    <w:rsid w:val="00DD54D3"/>
    <w:rsid w:val="00DF6A5F"/>
    <w:rsid w:val="00E00242"/>
    <w:rsid w:val="00E05C85"/>
    <w:rsid w:val="00E21CF4"/>
    <w:rsid w:val="00E84BF2"/>
    <w:rsid w:val="00E91241"/>
    <w:rsid w:val="00EB074E"/>
    <w:rsid w:val="00EC404A"/>
    <w:rsid w:val="00EE1B38"/>
    <w:rsid w:val="00F2271E"/>
    <w:rsid w:val="00F46D31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68E4-E286-4BBC-8D7E-0B2096B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2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00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AD"/>
  </w:style>
  <w:style w:type="paragraph" w:styleId="Stopka">
    <w:name w:val="footer"/>
    <w:basedOn w:val="Normalny"/>
    <w:link w:val="StopkaZnak"/>
    <w:uiPriority w:val="99"/>
    <w:unhideWhenUsed/>
    <w:rsid w:val="0046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AD"/>
  </w:style>
  <w:style w:type="paragraph" w:styleId="Tekstdymka">
    <w:name w:val="Balloon Text"/>
    <w:basedOn w:val="Normalny"/>
    <w:link w:val="TekstdymkaZnak"/>
    <w:uiPriority w:val="99"/>
    <w:semiHidden/>
    <w:unhideWhenUsed/>
    <w:rsid w:val="00DF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7</cp:revision>
  <cp:lastPrinted>2017-01-20T09:59:00Z</cp:lastPrinted>
  <dcterms:created xsi:type="dcterms:W3CDTF">2017-01-12T12:55:00Z</dcterms:created>
  <dcterms:modified xsi:type="dcterms:W3CDTF">2017-01-24T13:23:00Z</dcterms:modified>
</cp:coreProperties>
</file>