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01" w:rsidRDefault="005741F3" w:rsidP="00D56F01">
      <w:pPr>
        <w:jc w:val="center"/>
      </w:pPr>
      <w:r w:rsidRPr="00BC3701">
        <w:rPr>
          <w:noProof/>
          <w:lang w:eastAsia="pl-PL"/>
        </w:rPr>
        <w:drawing>
          <wp:inline distT="0" distB="0" distL="0" distR="0">
            <wp:extent cx="4924425" cy="533400"/>
            <wp:effectExtent l="0" t="0" r="9525" b="0"/>
            <wp:docPr id="2" name="Obraz 2" descr="Obraz na stronie fe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na stronie fe_p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A9" w:rsidRPr="0089712F" w:rsidRDefault="007B6FA9" w:rsidP="007B6FA9">
      <w:pPr>
        <w:pStyle w:val="Nagwek1"/>
        <w:shd w:val="clear" w:color="auto" w:fill="E6E6E6"/>
        <w:tabs>
          <w:tab w:val="num" w:pos="2835"/>
        </w:tabs>
        <w:spacing w:line="276" w:lineRule="auto"/>
        <w:jc w:val="both"/>
        <w:rPr>
          <w:rFonts w:ascii="Verdana" w:hAnsi="Verdana"/>
          <w:bCs/>
          <w:i/>
          <w:iCs/>
          <w:smallCaps/>
          <w:sz w:val="20"/>
        </w:rPr>
      </w:pPr>
      <w:r w:rsidRPr="0089712F">
        <w:rPr>
          <w:rFonts w:ascii="Verdana" w:hAnsi="Verdana"/>
          <w:bCs/>
          <w:i/>
          <w:iCs/>
          <w:smallCaps/>
          <w:sz w:val="20"/>
          <w:lang w:val="pl-PL"/>
        </w:rPr>
        <w:t>Załącznik nr 5 do SIWZ: projekt umowy</w:t>
      </w:r>
    </w:p>
    <w:p w:rsidR="007B6FA9" w:rsidRPr="0089712F" w:rsidRDefault="007B6FA9" w:rsidP="007B6FA9">
      <w:pPr>
        <w:spacing w:line="276" w:lineRule="auto"/>
        <w:ind w:right="70"/>
        <w:rPr>
          <w:rFonts w:ascii="Verdana" w:hAnsi="Verdana"/>
          <w:i/>
          <w:sz w:val="20"/>
          <w:szCs w:val="20"/>
        </w:rPr>
      </w:pPr>
    </w:p>
    <w:p w:rsidR="007B6FA9" w:rsidRPr="0089712F" w:rsidRDefault="007B6FA9" w:rsidP="007B6FA9">
      <w:pPr>
        <w:keepNext/>
        <w:spacing w:before="240" w:after="60" w:line="276" w:lineRule="auto"/>
        <w:jc w:val="center"/>
        <w:outlineLvl w:val="3"/>
        <w:rPr>
          <w:rFonts w:ascii="Verdana" w:hAnsi="Verdana"/>
          <w:bCs/>
          <w:sz w:val="20"/>
          <w:szCs w:val="20"/>
        </w:rPr>
      </w:pPr>
      <w:r w:rsidRPr="0089712F">
        <w:rPr>
          <w:rFonts w:ascii="Verdana" w:hAnsi="Verdana"/>
          <w:b/>
          <w:bCs/>
          <w:sz w:val="20"/>
          <w:szCs w:val="20"/>
        </w:rPr>
        <w:t xml:space="preserve">UMOWA  </w:t>
      </w:r>
    </w:p>
    <w:p w:rsidR="007B6FA9" w:rsidRPr="0089712F" w:rsidRDefault="007B6FA9" w:rsidP="007B6FA9">
      <w:pPr>
        <w:keepNext/>
        <w:spacing w:before="240" w:after="60"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  <w:r w:rsidRPr="0089712F">
        <w:rPr>
          <w:rFonts w:ascii="Verdana" w:hAnsi="Verdana"/>
          <w:b/>
          <w:bCs/>
          <w:sz w:val="20"/>
          <w:szCs w:val="20"/>
        </w:rPr>
        <w:t>Nr …………………</w:t>
      </w:r>
    </w:p>
    <w:p w:rsidR="007B6FA9" w:rsidRPr="0089712F" w:rsidRDefault="007B6FA9" w:rsidP="007B6FA9">
      <w:pPr>
        <w:spacing w:line="276" w:lineRule="auto"/>
        <w:rPr>
          <w:rFonts w:ascii="Verdana" w:hAnsi="Verdana"/>
          <w:sz w:val="20"/>
          <w:szCs w:val="20"/>
          <w:lang w:eastAsia="pl-PL"/>
        </w:rPr>
      </w:pP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 xml:space="preserve">Zawarta w dniu </w:t>
      </w:r>
      <w:r w:rsidRPr="0089712F">
        <w:rPr>
          <w:rFonts w:ascii="Verdana" w:hAnsi="Verdana"/>
          <w:b/>
          <w:sz w:val="20"/>
          <w:szCs w:val="20"/>
          <w:u w:val="single"/>
        </w:rPr>
        <w:t>……………………. 2017 r.</w:t>
      </w:r>
      <w:r w:rsidRPr="0089712F">
        <w:rPr>
          <w:rFonts w:ascii="Verdana" w:hAnsi="Verdana"/>
          <w:sz w:val="20"/>
          <w:szCs w:val="20"/>
        </w:rPr>
        <w:t xml:space="preserve"> w Urzędzie Gminy Bircza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pomiędzy: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b/>
          <w:sz w:val="20"/>
          <w:szCs w:val="20"/>
        </w:rPr>
        <w:t xml:space="preserve">Gminą Bircza </w:t>
      </w:r>
      <w:r w:rsidRPr="0089712F">
        <w:rPr>
          <w:rFonts w:ascii="Verdana" w:hAnsi="Verdana" w:cs="Calibri"/>
          <w:sz w:val="20"/>
          <w:szCs w:val="20"/>
        </w:rPr>
        <w:t>ul. Ojca Św. Jana Pawła II 2</w:t>
      </w:r>
      <w:r w:rsidRPr="0089712F">
        <w:rPr>
          <w:rFonts w:ascii="Verdana" w:hAnsi="Verdana"/>
          <w:sz w:val="20"/>
          <w:szCs w:val="20"/>
        </w:rPr>
        <w:t xml:space="preserve">, </w:t>
      </w:r>
      <w:r w:rsidRPr="0089712F">
        <w:rPr>
          <w:rFonts w:ascii="Verdana" w:hAnsi="Verdana" w:cs="Calibri"/>
          <w:sz w:val="20"/>
          <w:szCs w:val="20"/>
        </w:rPr>
        <w:t xml:space="preserve">37-740 Bircza, </w:t>
      </w:r>
      <w:r w:rsidRPr="0089712F">
        <w:rPr>
          <w:rFonts w:ascii="Verdana" w:hAnsi="Verdana"/>
          <w:sz w:val="20"/>
          <w:szCs w:val="20"/>
        </w:rPr>
        <w:t xml:space="preserve">REGON: 650900476 , NIP: </w:t>
      </w:r>
      <w:r w:rsidRPr="0089712F">
        <w:rPr>
          <w:rFonts w:ascii="Verdana" w:hAnsi="Verdana" w:cs="Calibri"/>
          <w:sz w:val="20"/>
          <w:szCs w:val="20"/>
        </w:rPr>
        <w:t>795-23-08-157</w:t>
      </w:r>
      <w:r w:rsidRPr="0089712F">
        <w:rPr>
          <w:rFonts w:ascii="Verdana" w:hAnsi="Verdana"/>
          <w:sz w:val="20"/>
          <w:szCs w:val="20"/>
        </w:rPr>
        <w:t>, reprezentowaną przez: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 xml:space="preserve">Wójta Gminy Bircza – Pana </w:t>
      </w:r>
      <w:r w:rsidRPr="0089712F">
        <w:rPr>
          <w:rFonts w:ascii="Verdana" w:hAnsi="Verdana"/>
          <w:b/>
          <w:sz w:val="20"/>
          <w:szCs w:val="20"/>
        </w:rPr>
        <w:t>Grzegorza Gągola</w:t>
      </w:r>
      <w:r w:rsidRPr="0089712F">
        <w:rPr>
          <w:rFonts w:ascii="Verdana" w:hAnsi="Verdana"/>
          <w:sz w:val="20"/>
          <w:szCs w:val="20"/>
        </w:rPr>
        <w:t xml:space="preserve">, przy kontrasygnacie Skarbnika Gminy Bircza - Pani </w:t>
      </w:r>
      <w:r w:rsidRPr="0089712F">
        <w:rPr>
          <w:rFonts w:ascii="Verdana" w:hAnsi="Verdana"/>
          <w:bCs/>
          <w:sz w:val="20"/>
          <w:szCs w:val="20"/>
        </w:rPr>
        <w:t xml:space="preserve">Bogumiły Sowa – Wiśniowska 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Zwanym dalej „</w:t>
      </w:r>
      <w:r w:rsidRPr="0089712F">
        <w:rPr>
          <w:rFonts w:ascii="Verdana" w:hAnsi="Verdana"/>
          <w:b/>
          <w:sz w:val="20"/>
          <w:szCs w:val="20"/>
        </w:rPr>
        <w:t>Zamawiającym”</w:t>
      </w:r>
      <w:r w:rsidRPr="0089712F">
        <w:rPr>
          <w:rFonts w:ascii="Verdana" w:hAnsi="Verdana"/>
          <w:sz w:val="20"/>
          <w:szCs w:val="20"/>
        </w:rPr>
        <w:t xml:space="preserve">, 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a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89712F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…………………………………………………………………………………, z siedzibą: ………………………………………………………, 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89712F">
        <w:rPr>
          <w:rFonts w:ascii="Verdana" w:hAnsi="Verdana"/>
          <w:bCs/>
          <w:sz w:val="20"/>
          <w:szCs w:val="20"/>
        </w:rPr>
        <w:t>NIP …………………………, REGON …………………………………., reprezentowaną przez :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89712F">
        <w:rPr>
          <w:rFonts w:ascii="Verdana" w:hAnsi="Verdana"/>
          <w:bCs/>
          <w:sz w:val="20"/>
          <w:szCs w:val="20"/>
        </w:rPr>
        <w:t>…………………………………………………….,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Zwaną dalej „</w:t>
      </w:r>
      <w:r w:rsidRPr="0089712F">
        <w:rPr>
          <w:rFonts w:ascii="Verdana" w:hAnsi="Verdana"/>
          <w:b/>
          <w:bCs/>
          <w:sz w:val="20"/>
          <w:szCs w:val="20"/>
        </w:rPr>
        <w:t>Wykonawcą”,</w:t>
      </w:r>
      <w:r w:rsidRPr="0089712F">
        <w:rPr>
          <w:rFonts w:ascii="Verdana" w:hAnsi="Verdana"/>
          <w:sz w:val="20"/>
          <w:szCs w:val="20"/>
        </w:rPr>
        <w:t xml:space="preserve"> </w:t>
      </w: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B6FA9" w:rsidRPr="0089712F" w:rsidRDefault="007B6FA9" w:rsidP="007B6F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Łącznie dalej zwani Stronami, a każdy z osobna Stroną.</w:t>
      </w:r>
    </w:p>
    <w:p w:rsidR="007B6FA9" w:rsidRPr="0089712F" w:rsidRDefault="007B6FA9" w:rsidP="007B6FA9">
      <w:pPr>
        <w:spacing w:before="120"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W wyniku przeprowadzenia postępowania w trybie przetargu nieograniczonego, zgodnie z przepisami ustawy z dnia 29 stycznia 2004 r. Prawo zamówień publicznych (</w:t>
      </w:r>
      <w:proofErr w:type="spellStart"/>
      <w:r w:rsidRPr="0089712F">
        <w:rPr>
          <w:rFonts w:ascii="Verdana" w:hAnsi="Verdana"/>
          <w:sz w:val="20"/>
          <w:szCs w:val="20"/>
        </w:rPr>
        <w:t>t.j</w:t>
      </w:r>
      <w:proofErr w:type="spellEnd"/>
      <w:r w:rsidRPr="0089712F">
        <w:rPr>
          <w:rFonts w:ascii="Verdana" w:hAnsi="Verdana"/>
          <w:sz w:val="20"/>
          <w:szCs w:val="20"/>
        </w:rPr>
        <w:t>. Dz. U. z 2015 r., poz. 2164 z późn.zm.), zawarto umowę o następującej treści:</w:t>
      </w:r>
    </w:p>
    <w:p w:rsidR="007B6FA9" w:rsidRPr="0089712F" w:rsidRDefault="007B6FA9" w:rsidP="007B6FA9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B6FA9" w:rsidRPr="0089712F" w:rsidRDefault="007B6FA9" w:rsidP="007B6FA9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9712F">
        <w:rPr>
          <w:rFonts w:ascii="Verdana" w:hAnsi="Verdana"/>
          <w:b/>
          <w:bCs/>
          <w:sz w:val="20"/>
          <w:szCs w:val="20"/>
        </w:rPr>
        <w:t>§ 1</w:t>
      </w:r>
    </w:p>
    <w:p w:rsidR="007B6FA9" w:rsidRPr="0089712F" w:rsidRDefault="007B6FA9" w:rsidP="007B6FA9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9712F">
        <w:rPr>
          <w:rFonts w:ascii="Verdana" w:hAnsi="Verdana"/>
          <w:b/>
          <w:bCs/>
          <w:sz w:val="20"/>
          <w:szCs w:val="20"/>
        </w:rPr>
        <w:t>Przedmiot umowy</w:t>
      </w:r>
    </w:p>
    <w:p w:rsidR="007B6FA9" w:rsidRPr="0089712F" w:rsidRDefault="007B6FA9" w:rsidP="007F02BA">
      <w:pPr>
        <w:spacing w:line="276" w:lineRule="auto"/>
        <w:ind w:left="851" w:hanging="425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89712F">
        <w:rPr>
          <w:rFonts w:ascii="Verdana" w:eastAsia="Calibri" w:hAnsi="Verdana"/>
          <w:sz w:val="20"/>
          <w:szCs w:val="20"/>
        </w:rPr>
        <w:t xml:space="preserve">1. Przedmiotem zamówienia jest </w:t>
      </w:r>
      <w:r w:rsidRPr="0089712F">
        <w:rPr>
          <w:rFonts w:ascii="Verdana" w:hAnsi="Verdana"/>
          <w:b/>
          <w:bCs/>
          <w:sz w:val="20"/>
          <w:szCs w:val="20"/>
        </w:rPr>
        <w:t>pełnienie obowiązków Inspektora Nadzorującego robotami budowlanymi podczas realizacji zadania pn. „Rozbudowa, przebudowa i modernizacja oczyszczalni ścieków sanitarnych oraz przepompowni sieciowych kanalizacji sanitarnej w miejscowości Bircza”.</w:t>
      </w:r>
    </w:p>
    <w:p w:rsidR="007B6FA9" w:rsidRPr="0089712F" w:rsidRDefault="007B6FA9" w:rsidP="007F02BA">
      <w:pPr>
        <w:widowControl w:val="0"/>
        <w:spacing w:line="276" w:lineRule="auto"/>
        <w:ind w:left="851" w:hanging="425"/>
        <w:jc w:val="both"/>
        <w:rPr>
          <w:rFonts w:ascii="Verdana" w:eastAsia="Calibri" w:hAnsi="Verdana"/>
          <w:sz w:val="20"/>
          <w:szCs w:val="20"/>
        </w:rPr>
      </w:pPr>
      <w:r w:rsidRPr="0089712F">
        <w:rPr>
          <w:rFonts w:ascii="Verdana" w:eastAsia="Calibri" w:hAnsi="Verdana"/>
          <w:sz w:val="20"/>
          <w:szCs w:val="20"/>
        </w:rPr>
        <w:t>2. Szczegółowy zakres prac będących przedmiotem niniejszej umowy został określony w stanowiących integralne części Umowy następujących dokumentach:</w:t>
      </w:r>
    </w:p>
    <w:p w:rsidR="007B6FA9" w:rsidRPr="0089712F" w:rsidRDefault="007B6FA9" w:rsidP="007F02BA">
      <w:pPr>
        <w:widowControl w:val="0"/>
        <w:numPr>
          <w:ilvl w:val="2"/>
          <w:numId w:val="23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Verdana" w:eastAsia="Calibri" w:hAnsi="Verdana"/>
          <w:sz w:val="20"/>
          <w:szCs w:val="20"/>
        </w:rPr>
      </w:pPr>
      <w:r w:rsidRPr="0089712F">
        <w:rPr>
          <w:rFonts w:ascii="Verdana" w:eastAsia="Calibri" w:hAnsi="Verdana"/>
          <w:sz w:val="20"/>
          <w:szCs w:val="20"/>
        </w:rPr>
        <w:t>Załącznik nr 1 Specyfikacja Istotnych Warunków Zamówienia;</w:t>
      </w:r>
    </w:p>
    <w:p w:rsidR="007B6FA9" w:rsidRPr="0089712F" w:rsidRDefault="007B6FA9" w:rsidP="007F02BA">
      <w:pPr>
        <w:widowControl w:val="0"/>
        <w:numPr>
          <w:ilvl w:val="2"/>
          <w:numId w:val="23"/>
        </w:numPr>
        <w:tabs>
          <w:tab w:val="clear" w:pos="720"/>
          <w:tab w:val="num" w:pos="851"/>
        </w:tabs>
        <w:spacing w:after="0" w:line="276" w:lineRule="auto"/>
        <w:ind w:left="1134"/>
        <w:jc w:val="both"/>
        <w:rPr>
          <w:rFonts w:ascii="Verdana" w:eastAsia="Calibri" w:hAnsi="Verdana"/>
          <w:sz w:val="20"/>
          <w:szCs w:val="20"/>
        </w:rPr>
      </w:pPr>
      <w:r w:rsidRPr="0089712F">
        <w:rPr>
          <w:rFonts w:ascii="Verdana" w:eastAsia="Calibri" w:hAnsi="Verdana"/>
          <w:sz w:val="20"/>
          <w:szCs w:val="20"/>
        </w:rPr>
        <w:t>Załącznik nr 2 - Oferta Wykonawcy;</w:t>
      </w:r>
    </w:p>
    <w:p w:rsidR="007B6FA9" w:rsidRPr="0089712F" w:rsidRDefault="007B6FA9" w:rsidP="007B6FA9">
      <w:pPr>
        <w:spacing w:before="12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56F01" w:rsidRDefault="00D56F01" w:rsidP="007B6FA9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741F3" w:rsidRDefault="005741F3" w:rsidP="007B6FA9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B6FA9" w:rsidRPr="0089712F" w:rsidRDefault="007B6FA9" w:rsidP="007B6FA9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 w:rsidRPr="0089712F">
        <w:rPr>
          <w:rFonts w:ascii="Verdana" w:hAnsi="Verdana"/>
          <w:b/>
          <w:sz w:val="20"/>
          <w:szCs w:val="20"/>
        </w:rPr>
        <w:lastRenderedPageBreak/>
        <w:t>§ 2</w:t>
      </w:r>
    </w:p>
    <w:p w:rsidR="007B6FA9" w:rsidRPr="0089712F" w:rsidRDefault="007B6FA9" w:rsidP="007B6FA9">
      <w:pPr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 w:rsidRPr="0089712F">
        <w:rPr>
          <w:rFonts w:ascii="Verdana" w:hAnsi="Verdana"/>
          <w:b/>
          <w:sz w:val="20"/>
          <w:szCs w:val="20"/>
        </w:rPr>
        <w:t>Obowiązki Wykonawcy</w:t>
      </w:r>
    </w:p>
    <w:p w:rsidR="007B6FA9" w:rsidRPr="0089712F" w:rsidRDefault="007B6FA9" w:rsidP="00E24EC3">
      <w:pPr>
        <w:pStyle w:val="Akapitzlist"/>
        <w:numPr>
          <w:ilvl w:val="0"/>
          <w:numId w:val="25"/>
        </w:numPr>
        <w:suppressAutoHyphens/>
        <w:spacing w:after="0" w:line="276" w:lineRule="auto"/>
        <w:ind w:left="709" w:hanging="284"/>
        <w:rPr>
          <w:rFonts w:ascii="Verdana" w:hAnsi="Verdana"/>
          <w:b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Wykonawca zgodnie z ofertą zobowiązany jest do przybycia na teren budowy w ciągu ………  godzin od momentu wezwania przez Zamawiającego.</w:t>
      </w:r>
    </w:p>
    <w:p w:rsidR="007B6FA9" w:rsidRPr="0089712F" w:rsidRDefault="007B6FA9" w:rsidP="00E24EC3">
      <w:pPr>
        <w:suppressAutoHyphens/>
        <w:spacing w:after="0" w:line="276" w:lineRule="auto"/>
        <w:ind w:left="709" w:hanging="283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>2.</w:t>
      </w:r>
      <w:r w:rsidRPr="0089712F">
        <w:rPr>
          <w:rFonts w:ascii="Verdana" w:eastAsia="Calibri" w:hAnsi="Verdana" w:cs="Calibri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Do</w:t>
      </w:r>
      <w:r w:rsidRPr="0089712F">
        <w:rPr>
          <w:rFonts w:ascii="Verdana" w:eastAsia="Garamond" w:hAnsi="Verdana" w:cs="Garamond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obowiązków</w:t>
      </w:r>
      <w:r w:rsidRPr="0089712F">
        <w:rPr>
          <w:rFonts w:ascii="Verdana" w:eastAsia="Garamond" w:hAnsi="Verdana" w:cs="Garamond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wykonawcy</w:t>
      </w:r>
      <w:r w:rsidRPr="0089712F">
        <w:rPr>
          <w:rFonts w:ascii="Verdana" w:eastAsia="Garamond" w:hAnsi="Verdana" w:cs="Garamond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należy w szczególności:</w:t>
      </w:r>
    </w:p>
    <w:p w:rsidR="007B6FA9" w:rsidRPr="0089712F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1) pełnienie czynności inspektora nadzoru zgodnie z przepisami,</w:t>
      </w:r>
    </w:p>
    <w:p w:rsidR="007B6FA9" w:rsidRPr="0089712F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2) uczestnictwo w przeprowadzanych przez Zamawiającego postępowaniach przetargowych w procedurze wyboru Wykonawcy robót budowlanych</w:t>
      </w:r>
      <w:r w:rsidR="00341511">
        <w:rPr>
          <w:rFonts w:ascii="Verdana" w:eastAsia="Calibri" w:hAnsi="Verdana" w:cs="Garamond"/>
          <w:sz w:val="20"/>
          <w:szCs w:val="20"/>
        </w:rPr>
        <w:t>,</w:t>
      </w:r>
    </w:p>
    <w:p w:rsidR="007B6FA9" w:rsidRPr="0089712F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3) udzielanie wyjaśnień i odpowiedzi na pytania Wykonawców wraz z projektantami sprawującymi nadzór autorski na etapie postepowania przetargowego na roboty budowlane</w:t>
      </w:r>
      <w:r w:rsidR="00341511">
        <w:rPr>
          <w:rFonts w:ascii="Verdana" w:eastAsia="Calibri" w:hAnsi="Verdana" w:cs="Garamond"/>
          <w:sz w:val="20"/>
          <w:szCs w:val="20"/>
        </w:rPr>
        <w:t>,</w:t>
      </w:r>
    </w:p>
    <w:p w:rsidR="007B6FA9" w:rsidRPr="0089712F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4) zweryfikowanie dokumentacji projektowej oraz specyfikacji technicznych wykonania i odbioru robót budowlanych dla poszczególnych zadań (przekazanej przez Zamawiającego) w celu sprawdzenia wzajemnej zgodności i kompletności poszczególnych elementów składających się na dokumentację, w zakresie przeprowadzanego  postepowania przetargowego na roboty budowlane</w:t>
      </w:r>
      <w:r w:rsidR="00341511">
        <w:rPr>
          <w:rFonts w:ascii="Verdana" w:eastAsia="Calibri" w:hAnsi="Verdana" w:cs="Garamond"/>
          <w:sz w:val="20"/>
          <w:szCs w:val="20"/>
        </w:rPr>
        <w:t>,</w:t>
      </w:r>
    </w:p>
    <w:p w:rsidR="007B6FA9" w:rsidRPr="00513AC9" w:rsidRDefault="007B6FA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5</w:t>
      </w:r>
      <w:r w:rsidRPr="00513AC9">
        <w:rPr>
          <w:rFonts w:ascii="Verdana" w:eastAsia="Calibri" w:hAnsi="Verdana" w:cs="Garamond"/>
          <w:sz w:val="20"/>
          <w:szCs w:val="20"/>
        </w:rPr>
        <w:t>) pełnienie funkcji eksperta komisji przetargowej powołanej w celu przeprowadzenia postępowania na wybór wykonawcy robót budowlanych</w:t>
      </w:r>
      <w:r w:rsidR="00513AC9">
        <w:rPr>
          <w:rFonts w:ascii="Verdana" w:eastAsia="Calibri" w:hAnsi="Verdana" w:cs="Garamond"/>
          <w:sz w:val="20"/>
          <w:szCs w:val="20"/>
        </w:rPr>
        <w:t>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 w:rsidRPr="00513AC9">
        <w:rPr>
          <w:rFonts w:ascii="Verdana" w:eastAsia="Calibri" w:hAnsi="Verdana" w:cs="Garamond"/>
          <w:sz w:val="20"/>
          <w:szCs w:val="20"/>
        </w:rPr>
        <w:t xml:space="preserve">6) </w:t>
      </w:r>
      <w:r w:rsidR="007B6FA9" w:rsidRPr="00513AC9">
        <w:rPr>
          <w:rFonts w:ascii="Verdana" w:eastAsia="Calibri" w:hAnsi="Verdana" w:cs="Garamond"/>
          <w:sz w:val="20"/>
          <w:szCs w:val="20"/>
        </w:rPr>
        <w:t xml:space="preserve">zapewnienie prawidłowej i terminowej realizacji inwestycji, </w:t>
      </w:r>
      <w:r>
        <w:rPr>
          <w:rFonts w:ascii="Verdana" w:eastAsia="Calibri" w:hAnsi="Verdana" w:cs="Garamond"/>
          <w:sz w:val="20"/>
          <w:szCs w:val="20"/>
        </w:rPr>
        <w:t>7</w:t>
      </w:r>
      <w:r w:rsidR="007B6FA9" w:rsidRPr="00513AC9">
        <w:rPr>
          <w:rFonts w:ascii="Verdana" w:eastAsia="Calibri" w:hAnsi="Verdana" w:cs="Garamond"/>
          <w:sz w:val="20"/>
          <w:szCs w:val="20"/>
        </w:rPr>
        <w:t>)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 reprezentowanie Zamawiającego na budowie we wszystkich kwestiach technicznych związanych z realizacją inwestycji,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8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bieżące rozwiązywaniu problemów technicznych budowy,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9</w:t>
      </w:r>
      <w:r w:rsidR="007B6FA9" w:rsidRPr="0089712F">
        <w:rPr>
          <w:rFonts w:ascii="Verdana" w:eastAsia="Calibri" w:hAnsi="Verdana" w:cs="Garamond"/>
          <w:sz w:val="20"/>
          <w:szCs w:val="20"/>
        </w:rPr>
        <w:t>) uzgadnianie z Zamawiającym wszelkich zmian dotyczących wartości i zakresu nadzorowanych robót,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10</w:t>
      </w:r>
      <w:r w:rsidR="007B6FA9" w:rsidRPr="0089712F">
        <w:rPr>
          <w:rFonts w:ascii="Verdana" w:eastAsia="Calibri" w:hAnsi="Verdana" w:cs="Garamond"/>
          <w:sz w:val="20"/>
          <w:szCs w:val="20"/>
        </w:rPr>
        <w:t>) informowanie Zamawiającego o postępach robót i wszelkich okolicznościach, które mogą mieć wpływ na wydłużenie terminu i zmianę kosztów realizacji inwestycji,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11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dokonywanie odbiorów częściowych i robót zanikających od wykonawcy,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12</w:t>
      </w:r>
      <w:r w:rsidR="007B6FA9" w:rsidRPr="0089712F">
        <w:rPr>
          <w:rFonts w:ascii="Verdana" w:eastAsia="Calibri" w:hAnsi="Verdana" w:cs="Garamond"/>
          <w:sz w:val="20"/>
          <w:szCs w:val="20"/>
        </w:rPr>
        <w:t>) sprawdzanie prawidłowości zakresu rzeczowego wykonanych robót i ich zgodności z umową zawartą pomiędzy inwestorem a wykonawcą oraz wykonawcą a podwykonawcami,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13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współpraca z Zamawiającym w zakresie administrowania projektem: przekazywanie informacji o stanie zaawansowania robót  pod względem finansowym i rzeczowym, informacji  o zagrożeniach, konfliktach na budowie itp.,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14</w:t>
      </w:r>
      <w:r w:rsidR="007B6FA9" w:rsidRPr="0089712F">
        <w:rPr>
          <w:rFonts w:ascii="Verdana" w:eastAsia="Calibri" w:hAnsi="Verdana" w:cs="Garamond"/>
          <w:sz w:val="20"/>
          <w:szCs w:val="20"/>
        </w:rPr>
        <w:t>) sprawdzenie i odbiór robót budowlanych ulegających zakryciu lub zanikających, uczestniczenie w próbach i odbiorach technicznych (również tych prowadzonych przez dysponentów sieci),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15</w:t>
      </w:r>
      <w:r w:rsidR="007B6FA9" w:rsidRPr="0089712F">
        <w:rPr>
          <w:rFonts w:ascii="Verdana" w:eastAsia="Calibri" w:hAnsi="Verdana" w:cs="Garamond"/>
          <w:sz w:val="20"/>
          <w:szCs w:val="20"/>
        </w:rPr>
        <w:t>) potwierdzenie obmiaru wykonanych robót, jako podstawy do zapłaty wynagrodzenia wykonawcy robót,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16</w:t>
      </w:r>
      <w:r w:rsidR="007B6FA9" w:rsidRPr="0089712F">
        <w:rPr>
          <w:rFonts w:ascii="Verdana" w:eastAsia="Calibri" w:hAnsi="Verdana" w:cs="Garamond"/>
          <w:sz w:val="20"/>
          <w:szCs w:val="20"/>
        </w:rPr>
        <w:t>) Wykonawca zobowiązany jest na bieżąco sprawdzać jakość materiałów i prac, jak również urządzeń, z jakością i standardami odpowiadającymi wymogom wyrobów dopuszczonych do obrotu i stosowania w budownictwie, jak również zgodnymi z wymaganiami Zamawiającego określonymi w specyfikacji istotnych warunków zamówienia i w dokumentacji projektowej, a w szczególności zapobiegać zastosowaniu przez Wykonawcę prac wyrobów i materiałów budowlanych wadliwych i niedopuszczonych do obrotu i stosowania w budownictwie,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17</w:t>
      </w:r>
      <w:r w:rsidR="007B6FA9" w:rsidRPr="0089712F">
        <w:rPr>
          <w:rFonts w:ascii="Verdana" w:eastAsia="Calibri" w:hAnsi="Verdana" w:cs="Garamond"/>
          <w:sz w:val="20"/>
          <w:szCs w:val="20"/>
        </w:rPr>
        <w:t>) organizowanie i udział w naradach koordynacyjnych (Rada Budowy) przypadających w dni robocze w godz. urzędowania tj. od poniedziałku do piątku 7:30-15:30 oraz d</w:t>
      </w:r>
      <w:r w:rsidR="005767AB">
        <w:rPr>
          <w:rFonts w:ascii="Verdana" w:eastAsia="Calibri" w:hAnsi="Verdana" w:cs="Garamond"/>
          <w:sz w:val="20"/>
          <w:szCs w:val="20"/>
        </w:rPr>
        <w:t xml:space="preserve">opilnowanie realizacji ustaleń 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i decyzji podjętych na Radzie Budowy,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18</w:t>
      </w:r>
      <w:r w:rsidR="007B6FA9" w:rsidRPr="0089712F">
        <w:rPr>
          <w:rFonts w:ascii="Verdana" w:eastAsia="Calibri" w:hAnsi="Verdana" w:cs="Garamond"/>
          <w:sz w:val="20"/>
          <w:szCs w:val="20"/>
        </w:rPr>
        <w:t xml:space="preserve">) sporządzanie bieżącej dokumentacji fotograficznej w trakcie prowadzenie robót, na każdym etapie robót, </w:t>
      </w:r>
    </w:p>
    <w:p w:rsidR="007B6FA9" w:rsidRPr="0089712F" w:rsidRDefault="00513AC9" w:rsidP="00E24EC3">
      <w:pPr>
        <w:suppressAutoHyphens/>
        <w:spacing w:after="0" w:line="276" w:lineRule="auto"/>
        <w:ind w:left="709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>19</w:t>
      </w:r>
      <w:r w:rsidR="007B6FA9" w:rsidRPr="0089712F">
        <w:rPr>
          <w:rFonts w:ascii="Verdana" w:eastAsia="Calibri" w:hAnsi="Verdana" w:cs="Garamond"/>
          <w:sz w:val="20"/>
          <w:szCs w:val="20"/>
        </w:rPr>
        <w:t>) sprawdzanie jakości wykonywanych robót budowanych i wyrobów budowlanych przed ich wbudowaniem, a w szczególności zapobieganiu zastosowaniu urządzeń i wyrobów budowlanych wadliwych, niedopuszczonych do st</w:t>
      </w:r>
      <w:r w:rsidR="005767AB">
        <w:rPr>
          <w:rFonts w:ascii="Verdana" w:eastAsia="Calibri" w:hAnsi="Verdana" w:cs="Garamond"/>
          <w:sz w:val="20"/>
          <w:szCs w:val="20"/>
        </w:rPr>
        <w:t xml:space="preserve">osowania w budownictwie lub nie </w:t>
      </w:r>
      <w:r w:rsidR="007B6FA9" w:rsidRPr="0089712F">
        <w:rPr>
          <w:rFonts w:ascii="Verdana" w:eastAsia="Calibri" w:hAnsi="Verdana" w:cs="Garamond"/>
          <w:sz w:val="20"/>
          <w:szCs w:val="20"/>
        </w:rPr>
        <w:t>spełniających wymaganych parametrów technicznych,</w:t>
      </w:r>
    </w:p>
    <w:p w:rsidR="007B6FA9" w:rsidRPr="0089712F" w:rsidRDefault="007B6FA9" w:rsidP="007B6FA9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Verdana" w:eastAsia="Calibri" w:hAnsi="Verdana" w:cs="Garamond"/>
          <w:sz w:val="20"/>
          <w:szCs w:val="20"/>
          <w:u w:val="single"/>
        </w:rPr>
      </w:pPr>
      <w:r w:rsidRPr="0089712F">
        <w:rPr>
          <w:rFonts w:ascii="Verdana" w:eastAsia="Calibri" w:hAnsi="Verdana" w:cs="Garamond"/>
          <w:b/>
          <w:sz w:val="20"/>
          <w:szCs w:val="20"/>
          <w:u w:val="single"/>
        </w:rPr>
        <w:t>Szczegółowy opis przedmiotu zamówienia znajduje się w Rozdziale II SIWZ.</w:t>
      </w:r>
    </w:p>
    <w:p w:rsidR="007B6FA9" w:rsidRPr="0089712F" w:rsidRDefault="007B6FA9" w:rsidP="00E24EC3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lastRenderedPageBreak/>
        <w:t>3. Wykonawca jest zobowiązany do stosowania wymogów związanych z promocją projektu polegającą na stosowaniu logo programu w dokumentach i korespondencji dotyczących budowy.</w:t>
      </w:r>
      <w:r w:rsidRPr="0089712F">
        <w:rPr>
          <w:rFonts w:ascii="Verdana" w:eastAsia="Calibri" w:hAnsi="Verdana" w:cs="Calibri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>Szczegółowe wymagania w zakresie Promocji Projektów znajdują się na stronie internetowej: http://www.fundusze.podkarpackie.pl/</w:t>
      </w:r>
    </w:p>
    <w:p w:rsidR="007B6FA9" w:rsidRPr="0089712F" w:rsidRDefault="00E24EC3" w:rsidP="00E24EC3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 xml:space="preserve">4. </w:t>
      </w:r>
      <w:r w:rsidR="007B6FA9" w:rsidRPr="0089712F">
        <w:rPr>
          <w:rFonts w:ascii="Verdana" w:eastAsia="Calibri" w:hAnsi="Verdana" w:cs="Garamond"/>
          <w:sz w:val="20"/>
          <w:szCs w:val="20"/>
        </w:rPr>
        <w:t>Jeżeli w trakcie realizacji prac zajdzie konieczność wykonania prac dodatkowych nie przewidzianych umową zawartą z Wykonawcą prac, to inspektor nadzoru powinien niezwłocznie zawiadomić o tym Zamawiającego celem podjęcia decyzji co do ich zlecania Wykonawcy prac.</w:t>
      </w:r>
    </w:p>
    <w:p w:rsidR="007B6FA9" w:rsidRPr="0089712F" w:rsidRDefault="007B6FA9" w:rsidP="00EF56E4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5. Bez zgody Zamawiającego inspektor nadzoru nie jest upoważniony do wydawania Wykonawcy prac polecenia wykonania prac dodatkowych.</w:t>
      </w:r>
    </w:p>
    <w:p w:rsidR="007B6FA9" w:rsidRPr="0089712F" w:rsidRDefault="007B6FA9" w:rsidP="00EF56E4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6. Wykonawca jako inspektor nadzoru ma prawo: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1) wydawać kierownikowi budowy lub kierownikowi robót polec</w:t>
      </w:r>
      <w:r w:rsidR="005F35A5">
        <w:rPr>
          <w:rFonts w:ascii="Verdana" w:eastAsia="Calibri" w:hAnsi="Verdana" w:cs="Garamond"/>
          <w:sz w:val="20"/>
          <w:szCs w:val="20"/>
        </w:rPr>
        <w:t xml:space="preserve">enia – potwierdzone </w:t>
      </w:r>
      <w:r w:rsidRPr="0089712F">
        <w:rPr>
          <w:rFonts w:ascii="Verdana" w:eastAsia="Calibri" w:hAnsi="Verdana" w:cs="Garamond"/>
          <w:sz w:val="20"/>
          <w:szCs w:val="20"/>
        </w:rPr>
        <w:t>wpisem do dziennika budowy – dotyczące: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a) usunięcia nieprawidłowości lub zagrożeń,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b) wykonania prób lub badań, także wymagających odkrycia robót lub elementów zakrytych oraz przedstawienia ekspertyz dotyczących prowadzonych robót budowlanych,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c) dowodów dopuszczenia do obrotu i stosowania w budownictwie wyrobów oraz urządzeń technicznych.</w:t>
      </w:r>
    </w:p>
    <w:p w:rsidR="007B6FA9" w:rsidRPr="0089712F" w:rsidRDefault="007B6FA9" w:rsidP="00EF56E4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2) żądać od kierownika budowy lub kierownika robót dokonywania poprawek bądź ponownego wykonania wadliwie wykonanych robót, a także wstrzymywania dalszych robót budowlanych w przypadku, gdyby ich kontynuacja mogła wywołać zagrożenie bądź spowodować niedopuszczalną niezgodność z projektem lub pozwoleniem na budowę.</w:t>
      </w:r>
    </w:p>
    <w:p w:rsidR="007B6FA9" w:rsidRPr="0089712F" w:rsidRDefault="007B6FA9" w:rsidP="00967E2B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7.</w:t>
      </w:r>
      <w:r w:rsidR="00967E2B">
        <w:rPr>
          <w:rFonts w:ascii="Verdana" w:eastAsia="Calibri" w:hAnsi="Verdana" w:cs="Garamond"/>
          <w:sz w:val="20"/>
          <w:szCs w:val="20"/>
        </w:rPr>
        <w:t xml:space="preserve"> </w:t>
      </w:r>
      <w:r w:rsidRPr="0089712F">
        <w:rPr>
          <w:rFonts w:ascii="Verdana" w:eastAsia="Calibri" w:hAnsi="Verdana" w:cs="Garamond"/>
          <w:sz w:val="20"/>
          <w:szCs w:val="20"/>
        </w:rPr>
        <w:t xml:space="preserve">Pełnienie obowiązków koordynatora w ramach zadań będzie obejmowało w szczególności: 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1) pełnienie funkcji koordynatora w rozumieniu art. 27 PB,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2) organizację i koordynację całego zadania,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3) sporządzanie notatek lub protokołów na Radach Budowy,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 xml:space="preserve">4) sporządzanie raportów miesięcznych z realizacji zadań i przedkładania ich Zamawiającemu do 7 dni  po zakończeniu danego miesiąca, 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5) przygotowywanie danych do wniosków o płatność oraz dostarczanie ich Zamawiającemu,</w:t>
      </w:r>
    </w:p>
    <w:p w:rsidR="007B6FA9" w:rsidRPr="0089712F" w:rsidRDefault="007B6FA9" w:rsidP="00967E2B">
      <w:pPr>
        <w:suppressAutoHyphens/>
        <w:spacing w:after="0" w:line="276" w:lineRule="auto"/>
        <w:ind w:left="851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6) sprawdzanie i opiniowanie projektów umów podwykonawczych pod kątem zgodności z umową generalnego wykonawcy robót, zgodności z prawem budowlanym oraz dobrą praktyką budowlaną, przygotowanie wniosku o wydanie decyzji o pozwoleniu na użytkowanie do właściwego organu nadzoru budowlanego oraz występowanie w imieniu Zamawiającego przed organami administracji państwowej i samorządowej.</w:t>
      </w:r>
    </w:p>
    <w:p w:rsidR="007B6FA9" w:rsidRPr="0089712F" w:rsidRDefault="00655A9E" w:rsidP="00967E2B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>
        <w:rPr>
          <w:rFonts w:ascii="Verdana" w:eastAsia="Calibri" w:hAnsi="Verdana" w:cs="Garamond"/>
          <w:sz w:val="20"/>
          <w:szCs w:val="20"/>
        </w:rPr>
        <w:t xml:space="preserve">8. </w:t>
      </w:r>
      <w:r w:rsidR="007B6FA9" w:rsidRPr="0089712F">
        <w:rPr>
          <w:rFonts w:ascii="Verdana" w:eastAsia="Calibri" w:hAnsi="Verdana" w:cs="Garamond"/>
          <w:sz w:val="20"/>
          <w:szCs w:val="20"/>
        </w:rPr>
        <w:t>Wykonawca winien wykonać przedmiot zamówienia zgodnie z zasadami współczesnej wiedzy specjalistycznej, obowiązującymi normami i przepisami, wymaganiami ustawy oraz postanowieniami niniejszej umowy.</w:t>
      </w:r>
    </w:p>
    <w:p w:rsidR="007B6FA9" w:rsidRPr="0089712F" w:rsidRDefault="007B6FA9" w:rsidP="00967E2B">
      <w:pPr>
        <w:suppressAutoHyphens/>
        <w:spacing w:after="0" w:line="276" w:lineRule="auto"/>
        <w:ind w:left="851" w:hanging="284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9. Wykonawca winien zapewnić we własnym zakresie niezbędne do wykonania przedmiotu zamówienia: sprzęt i osoby.</w:t>
      </w:r>
    </w:p>
    <w:p w:rsidR="007B6FA9" w:rsidRPr="0089712F" w:rsidRDefault="007B6FA9" w:rsidP="00D43DDC">
      <w:pPr>
        <w:suppressAutoHyphens/>
        <w:spacing w:after="0" w:line="276" w:lineRule="auto"/>
        <w:ind w:left="851" w:hanging="425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10. Wykonawca oświadcza, że posiada doświadczenie, wiedzę fachową, kwalifikacje oraz środki potrzebne do terminowego i prawidłowego wykonania przedmiotu umowy oraz, że prace będzie wykonywał ze szczególną starannością.</w:t>
      </w:r>
    </w:p>
    <w:p w:rsidR="007B6FA9" w:rsidRPr="0089712F" w:rsidRDefault="007B6FA9" w:rsidP="00D43DDC">
      <w:pPr>
        <w:suppressAutoHyphens/>
        <w:spacing w:after="0" w:line="276" w:lineRule="auto"/>
        <w:ind w:left="851" w:hanging="425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11. W trakcie wykonywania prac przez Wykonawcę Zamawiającemu przysługuje prawo kontroli prawidłowości ich wykonywania. W celu umożliwienia Zamawiającemu realizacji tego prawa, wykonawca zobowiązany jest umożliwić upoważnionym przedstawicielom Zamawiającego wgląd w prowadzone prace – na każde ich żądanie. Ponadto Wykonawca związany jest treścią uwag i wskazówek upoważnionych Przedstawicieli Zamawiającego, dotyczących sposobu wykonania prac z zachowaniem formy pisemnej.</w:t>
      </w:r>
    </w:p>
    <w:p w:rsidR="007B6FA9" w:rsidRPr="0089712F" w:rsidRDefault="007B6FA9" w:rsidP="00D43DDC">
      <w:pPr>
        <w:suppressAutoHyphens/>
        <w:spacing w:after="0" w:line="276" w:lineRule="auto"/>
        <w:ind w:left="851" w:hanging="425"/>
        <w:jc w:val="both"/>
        <w:rPr>
          <w:rFonts w:ascii="Verdana" w:eastAsia="Calibri" w:hAnsi="Verdana" w:cs="Garamond"/>
          <w:sz w:val="20"/>
          <w:szCs w:val="20"/>
        </w:rPr>
      </w:pPr>
      <w:r w:rsidRPr="0089712F">
        <w:rPr>
          <w:rFonts w:ascii="Verdana" w:eastAsia="Calibri" w:hAnsi="Verdana" w:cs="Garamond"/>
          <w:sz w:val="20"/>
          <w:szCs w:val="20"/>
        </w:rPr>
        <w:t>12. Wszelkie dokumenty i informacje otrzymane przez Wykonawcę od Zamawiającego nie będą, za wyjątkiem przypadków, gdy będzie to konieczne w celu prawidłowego wykonania Umowy, publikowane lub ujawniane bez uprzedniej pisemnej zgody Zamawiającego.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righ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D3707" w:rsidRDefault="0089712F" w:rsidP="005767AB">
      <w:pPr>
        <w:spacing w:after="0" w:line="276" w:lineRule="auto"/>
        <w:ind w:right="567" w:firstLine="426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§ 3.</w:t>
      </w:r>
    </w:p>
    <w:p w:rsidR="00D43DDC" w:rsidRPr="0089712F" w:rsidRDefault="00D43DDC" w:rsidP="005767AB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Podwykonawcy</w:t>
      </w:r>
    </w:p>
    <w:p w:rsidR="00D43DDC" w:rsidRPr="0089712F" w:rsidRDefault="00D43DDC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ma prawo powierzyć do wykonania Podwykonawcom część zadań określonych w umowie.</w:t>
      </w:r>
    </w:p>
    <w:p w:rsidR="00D43DDC" w:rsidRPr="0089712F" w:rsidRDefault="00D43DDC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ponosi odpowiedzialność za działania, uchybienia i zaniedbania swoich Podwykonawców, tak jak gdyby były to działania, uchybienia lub zaniedbania samego Wykonawcy.</w:t>
      </w:r>
    </w:p>
    <w:p w:rsidR="00D43DDC" w:rsidRPr="0089712F" w:rsidRDefault="00D43DDC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Powierzenie wykonania przedmiotu umowy Podwykonawcom może nastąpić jedynie w  przypadku zapewnienia odpowiedniego poziomu kwalifikacji i doświadczenia osób mających realizować zadania określone w umowie i wymaga uprzedniej pisemnej zgody Zamawiającego.</w:t>
      </w:r>
    </w:p>
    <w:p w:rsidR="00D43DDC" w:rsidRDefault="00D43DDC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Zgoda Zamawiającego na wykonanie jakiejkolwiek części Umowy przez podwykonawcę nie zwalnia Wykonawcy z jakichkolwiek jego zobowiązań wynikających z niniejszej Umowy.</w:t>
      </w:r>
    </w:p>
    <w:p w:rsidR="00E426F9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powierzenia przez Wykonawcę realizacji usług Podwykonawcy, Wykonawca jest zobowiązany do dokonania we własnym zakresie zapłaty wynagrodzenia należnego Podwykonawcy z zachowaniem terminów płatności określonych w umowie z Podwykonawcą. </w:t>
      </w:r>
    </w:p>
    <w:p w:rsidR="00E426F9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>Przed dokonaniem zapłaty przez Zamawiającego na rzecz Wykonawcy, Wykonawca zobowiązany jest do złożenia oświadczenia Podwykonawcy, że Wykonawca nie opóźnia się z zapłatą wynagrodzenia na rzecz Podwykonawcy. W przypadku braku takiego oświadczenia, Zamawiający może wstrzymać się z zapłatą wynagrodzenia.</w:t>
      </w:r>
    </w:p>
    <w:p w:rsidR="00E426F9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i udokumentuje zasadność takiego żądania fakturą zaakceptowaną przez Wykonawcę i dokumentami potwierdzającymi wykonanie i odbiór fakturowanych usług, Zamawiający zapłaci na rzecz Podwykonawcy kwotę będącą przedmiotem jego żądania. </w:t>
      </w:r>
    </w:p>
    <w:p w:rsidR="00E426F9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>Zamawiający dokona potrą</w:t>
      </w:r>
      <w:r>
        <w:rPr>
          <w:rFonts w:ascii="Verdana" w:eastAsia="Times New Roman" w:hAnsi="Verdana" w:cs="Arial"/>
          <w:sz w:val="20"/>
          <w:szCs w:val="20"/>
          <w:lang w:eastAsia="pl-PL"/>
        </w:rPr>
        <w:t>cenia kwoty, o której mowa w § 3 ust. 7</w:t>
      </w: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 xml:space="preserve"> z kolejnej płatności przysługującej Wykonawcy,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na co Wykonawca wyraża zgodę. </w:t>
      </w:r>
    </w:p>
    <w:p w:rsidR="00E426F9" w:rsidRPr="0089712F" w:rsidRDefault="00E426F9" w:rsidP="00D43DDC">
      <w:pPr>
        <w:numPr>
          <w:ilvl w:val="0"/>
          <w:numId w:val="1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426F9">
        <w:rPr>
          <w:rFonts w:ascii="Verdana" w:eastAsia="Times New Roman" w:hAnsi="Verdana" w:cs="Arial"/>
          <w:sz w:val="20"/>
          <w:szCs w:val="20"/>
          <w:lang w:eastAsia="pl-PL"/>
        </w:rPr>
        <w:t>Wykonawca jest zobowiązany do przedstawienia dowodów zapłaty za usługi wykonane przez Podwykonawcę, przed końcowym rozliczeniem z Zamawiającym.</w:t>
      </w:r>
    </w:p>
    <w:p w:rsidR="00D43DDC" w:rsidRPr="0089712F" w:rsidRDefault="00D43DDC" w:rsidP="00D43DDC">
      <w:pPr>
        <w:spacing w:after="0" w:line="276" w:lineRule="auto"/>
        <w:ind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D43DDC">
      <w:pPr>
        <w:spacing w:after="0" w:line="276" w:lineRule="auto"/>
        <w:ind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4.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Personel Wykonawcy</w:t>
      </w:r>
    </w:p>
    <w:p w:rsidR="0089712F" w:rsidRPr="0089712F" w:rsidRDefault="0089712F" w:rsidP="00501551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993" w:right="565" w:hanging="426"/>
        <w:jc w:val="both"/>
        <w:rPr>
          <w:rFonts w:ascii="Verdana" w:hAnsi="Verdana"/>
          <w:bCs/>
          <w:sz w:val="20"/>
          <w:szCs w:val="20"/>
        </w:rPr>
      </w:pPr>
      <w:r w:rsidRPr="0089712F">
        <w:rPr>
          <w:rFonts w:ascii="Verdana" w:eastAsia="Calibri" w:hAnsi="Verdana"/>
          <w:sz w:val="20"/>
          <w:szCs w:val="20"/>
          <w:lang w:eastAsia="ar-SA"/>
        </w:rPr>
        <w:t xml:space="preserve">Funkcję Koordynatora Zespołu Nadzoru Inwestorskiego w osobie Inspektora Nadzoru Inwestorskiego </w:t>
      </w:r>
      <w:r w:rsidRPr="0089712F">
        <w:rPr>
          <w:rFonts w:ascii="Verdana" w:hAnsi="Verdana"/>
          <w:sz w:val="20"/>
          <w:szCs w:val="20"/>
        </w:rPr>
        <w:t xml:space="preserve">w zakresie zgodnym ze złożoną ofertą, </w:t>
      </w:r>
      <w:r w:rsidRPr="0089712F">
        <w:rPr>
          <w:rFonts w:ascii="Verdana" w:hAnsi="Verdana"/>
          <w:bCs/>
          <w:sz w:val="20"/>
          <w:szCs w:val="20"/>
        </w:rPr>
        <w:t>specjalności  instalacyjnej w zakresie sieci, instalacji  i urządzeń cieplnych, wentylacyjnych, gazowych, wodociągowych i kanalizacyjnych,</w:t>
      </w:r>
      <w:r>
        <w:rPr>
          <w:rFonts w:ascii="Verdana" w:hAnsi="Verdana"/>
          <w:bCs/>
          <w:sz w:val="20"/>
          <w:szCs w:val="20"/>
        </w:rPr>
        <w:t xml:space="preserve">  </w:t>
      </w:r>
      <w:r w:rsidRPr="0089712F">
        <w:rPr>
          <w:rFonts w:ascii="Verdana" w:hAnsi="Verdana"/>
          <w:sz w:val="20"/>
          <w:szCs w:val="20"/>
        </w:rPr>
        <w:t>pełnić będzie ……………………………………………………..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120"/>
        <w:ind w:left="993" w:right="565" w:hanging="426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ab/>
        <w:t>Nr uprawnień ……………………….., wydane w dniu ……………………….</w:t>
      </w:r>
    </w:p>
    <w:p w:rsidR="0089712F" w:rsidRPr="0089712F" w:rsidRDefault="0089712F" w:rsidP="00501551">
      <w:pPr>
        <w:tabs>
          <w:tab w:val="left" w:pos="0"/>
        </w:tabs>
        <w:spacing w:after="120"/>
        <w:ind w:left="993" w:right="565" w:hanging="426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ab/>
        <w:t>przez…………………………………………………………...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120"/>
        <w:ind w:left="425" w:right="565" w:hanging="76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</w:t>
      </w:r>
      <w:r w:rsidRPr="0089712F">
        <w:rPr>
          <w:rFonts w:ascii="Verdana" w:hAnsi="Verdana"/>
          <w:i/>
          <w:sz w:val="20"/>
          <w:szCs w:val="20"/>
        </w:rPr>
        <w:t>(nazwa podmiotu, który wydał uprawnienia)</w:t>
      </w:r>
    </w:p>
    <w:p w:rsidR="0089712F" w:rsidRPr="0089712F" w:rsidRDefault="0089712F" w:rsidP="00501551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12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eastAsia="Calibri" w:hAnsi="Verdana"/>
          <w:sz w:val="20"/>
          <w:szCs w:val="20"/>
          <w:lang w:eastAsia="ar-SA"/>
        </w:rPr>
        <w:t xml:space="preserve">Funkcję Inspektora Nadzoru Inwestorskiego </w:t>
      </w:r>
      <w:r w:rsidRPr="0089712F">
        <w:rPr>
          <w:rFonts w:ascii="Verdana" w:hAnsi="Verdana"/>
          <w:sz w:val="20"/>
          <w:szCs w:val="20"/>
        </w:rPr>
        <w:t xml:space="preserve">w zakresie zgodnym ze złożoną ofertą, </w:t>
      </w:r>
      <w:r w:rsidRPr="0089712F">
        <w:rPr>
          <w:rFonts w:ascii="Verdana" w:hAnsi="Verdana"/>
          <w:sz w:val="20"/>
          <w:szCs w:val="20"/>
        </w:rPr>
        <w:br/>
        <w:t>w specjalności konstrukcyjno-budowlanej pełnić będzie ………………………………………..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0"/>
        <w:ind w:left="1134" w:right="565" w:hanging="425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ab/>
        <w:t>Nr uprawnień ……………………….., wydane w dniu ……………………….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0"/>
        <w:ind w:left="1134" w:right="565" w:hanging="425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ab/>
        <w:t>przez…………………………………………………………...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0"/>
        <w:ind w:left="1134" w:right="565" w:hanging="425"/>
        <w:rPr>
          <w:rFonts w:ascii="Verdana" w:hAnsi="Verdana"/>
          <w:i/>
          <w:sz w:val="20"/>
          <w:szCs w:val="20"/>
        </w:rPr>
      </w:pPr>
      <w:r w:rsidRPr="0089712F">
        <w:rPr>
          <w:rFonts w:ascii="Verdana" w:hAnsi="Verdana"/>
          <w:i/>
          <w:sz w:val="20"/>
          <w:szCs w:val="20"/>
        </w:rPr>
        <w:t xml:space="preserve">                       (nazwa podmiotu, który wydał uprawnienia)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num" w:pos="426"/>
        </w:tabs>
        <w:suppressAutoHyphens/>
        <w:spacing w:after="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eastAsia="Calibri" w:hAnsi="Verdana"/>
          <w:sz w:val="20"/>
          <w:szCs w:val="20"/>
          <w:lang w:eastAsia="ar-SA"/>
        </w:rPr>
        <w:t xml:space="preserve">Funkcję Inspektora Nadzoru Inwestorskiego </w:t>
      </w:r>
      <w:r w:rsidRPr="0089712F">
        <w:rPr>
          <w:rFonts w:ascii="Verdana" w:hAnsi="Verdana"/>
          <w:sz w:val="20"/>
          <w:szCs w:val="20"/>
        </w:rPr>
        <w:t xml:space="preserve">w zakresie zgodnym ze złożoną ofertą, </w:t>
      </w:r>
      <w:r w:rsidRPr="008971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specjalności</w:t>
      </w:r>
      <w:r w:rsidRPr="0089712F">
        <w:rPr>
          <w:rFonts w:ascii="Verdana" w:hAnsi="Verdana"/>
          <w:sz w:val="20"/>
          <w:szCs w:val="20"/>
        </w:rPr>
        <w:t xml:space="preserve"> elektrycznej i </w:t>
      </w:r>
      <w:proofErr w:type="spellStart"/>
      <w:r w:rsidRPr="0089712F">
        <w:rPr>
          <w:rFonts w:ascii="Verdana" w:hAnsi="Verdana"/>
          <w:sz w:val="20"/>
          <w:szCs w:val="20"/>
        </w:rPr>
        <w:t>AKPiA</w:t>
      </w:r>
      <w:proofErr w:type="spellEnd"/>
      <w:r w:rsidRPr="0089712F">
        <w:rPr>
          <w:rFonts w:ascii="Verdana" w:hAnsi="Verdana"/>
          <w:sz w:val="20"/>
          <w:szCs w:val="20"/>
        </w:rPr>
        <w:t xml:space="preserve"> pełnić będzie ………………………………………………..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0"/>
        <w:ind w:left="1134" w:right="565" w:hanging="425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ab/>
        <w:t>Nr uprawnień ……………………….., wydane w dniu ……………………….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0"/>
        <w:ind w:left="1134" w:right="565" w:hanging="425"/>
        <w:rPr>
          <w:rFonts w:ascii="Verdana" w:hAnsi="Verdana"/>
          <w:sz w:val="20"/>
          <w:szCs w:val="20"/>
        </w:rPr>
      </w:pPr>
      <w:r w:rsidRPr="0089712F">
        <w:rPr>
          <w:rFonts w:ascii="Verdana" w:hAnsi="Verdana"/>
          <w:sz w:val="20"/>
          <w:szCs w:val="20"/>
        </w:rPr>
        <w:tab/>
        <w:t>przez…………………………………………………………...</w:t>
      </w:r>
    </w:p>
    <w:p w:rsidR="0089712F" w:rsidRPr="0089712F" w:rsidRDefault="0089712F" w:rsidP="00501551">
      <w:pPr>
        <w:tabs>
          <w:tab w:val="left" w:pos="0"/>
          <w:tab w:val="num" w:pos="426"/>
        </w:tabs>
        <w:spacing w:after="0"/>
        <w:ind w:left="1134" w:right="565" w:hanging="425"/>
        <w:rPr>
          <w:rFonts w:ascii="Verdana" w:hAnsi="Verdana"/>
          <w:i/>
          <w:sz w:val="20"/>
          <w:szCs w:val="20"/>
        </w:rPr>
      </w:pPr>
      <w:r w:rsidRPr="0089712F">
        <w:rPr>
          <w:rFonts w:ascii="Verdana" w:hAnsi="Verdana"/>
          <w:i/>
          <w:sz w:val="20"/>
          <w:szCs w:val="20"/>
        </w:rPr>
        <w:lastRenderedPageBreak/>
        <w:t xml:space="preserve">                       (nazwa podmiotu, który wydał uprawnienia)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num" w:pos="426"/>
        </w:tabs>
        <w:suppressAutoHyphens/>
        <w:spacing w:after="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hAnsi="Verdana"/>
          <w:sz w:val="20"/>
          <w:szCs w:val="20"/>
        </w:rPr>
        <w:t xml:space="preserve">Osoby, o których mowa w </w:t>
      </w:r>
      <w:r>
        <w:rPr>
          <w:rFonts w:ascii="Verdana" w:hAnsi="Verdana"/>
          <w:sz w:val="20"/>
          <w:szCs w:val="20"/>
        </w:rPr>
        <w:t>ust. 1 - 3</w:t>
      </w:r>
      <w:r w:rsidRPr="0089712F">
        <w:rPr>
          <w:rFonts w:ascii="Verdana" w:hAnsi="Verdana"/>
          <w:sz w:val="20"/>
          <w:szCs w:val="20"/>
        </w:rPr>
        <w:t xml:space="preserve"> posiadają uprawnienia do kontrolowania i nadzorowania robót budowlanych w zakresie zgodnym ze wskazaną branżą.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num" w:pos="426"/>
        </w:tabs>
        <w:suppressAutoHyphens/>
        <w:spacing w:after="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hAnsi="Verdana"/>
          <w:sz w:val="20"/>
          <w:szCs w:val="20"/>
        </w:rPr>
        <w:t xml:space="preserve">Zmiana osoby, o której mowa w </w:t>
      </w:r>
      <w:r>
        <w:rPr>
          <w:rFonts w:ascii="Verdana" w:hAnsi="Verdana"/>
          <w:sz w:val="20"/>
          <w:szCs w:val="20"/>
        </w:rPr>
        <w:t>ust. 1</w:t>
      </w:r>
      <w:r w:rsidRPr="0089712F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3</w:t>
      </w:r>
      <w:r w:rsidRPr="0089712F">
        <w:rPr>
          <w:rFonts w:ascii="Verdana" w:hAnsi="Verdana"/>
          <w:sz w:val="20"/>
          <w:szCs w:val="20"/>
        </w:rPr>
        <w:t xml:space="preserve"> w trakcie realizacji przedmiotu niniejszej umowy musi być uzasadniona przez Wykonawcę i wymaga zaakceptowania przez Zamawiającego.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num" w:pos="426"/>
        </w:tabs>
        <w:suppressAutoHyphens/>
        <w:spacing w:after="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hAnsi="Verdana"/>
          <w:kern w:val="1"/>
          <w:sz w:val="20"/>
          <w:szCs w:val="20"/>
          <w:lang w:eastAsia="hi-IN" w:bidi="hi-IN"/>
        </w:rPr>
        <w:t>W przypadku zmiany osoby</w:t>
      </w:r>
      <w:r>
        <w:rPr>
          <w:rFonts w:ascii="Verdana" w:hAnsi="Verdana"/>
          <w:sz w:val="20"/>
          <w:szCs w:val="20"/>
        </w:rPr>
        <w:t>, o której mowa w ust. 1 – 3</w:t>
      </w:r>
      <w:r w:rsidRPr="0089712F">
        <w:rPr>
          <w:rFonts w:ascii="Verdana" w:hAnsi="Verdana"/>
          <w:sz w:val="20"/>
          <w:szCs w:val="20"/>
        </w:rPr>
        <w:t xml:space="preserve">, </w:t>
      </w:r>
      <w:r w:rsidRPr="0089712F">
        <w:rPr>
          <w:rFonts w:ascii="Verdana" w:hAnsi="Verdana"/>
          <w:kern w:val="1"/>
          <w:sz w:val="20"/>
          <w:szCs w:val="20"/>
          <w:lang w:eastAsia="hi-IN" w:bidi="hi-IN"/>
        </w:rPr>
        <w:t>Wykonawca jest obowiązany wykazać Zamawiającemu, że proponowana inna osoba spełnia wszystkie wymogi i posiada doświadczenie w stopniu nie mniejszym niż, osoba na którą Wykonawca powoływał się w trakcie postępowania o udzielenie zamówienia.</w:t>
      </w:r>
    </w:p>
    <w:p w:rsidR="0089712F" w:rsidRPr="0089712F" w:rsidRDefault="0089712F" w:rsidP="00501551">
      <w:pPr>
        <w:numPr>
          <w:ilvl w:val="0"/>
          <w:numId w:val="27"/>
        </w:numPr>
        <w:tabs>
          <w:tab w:val="left" w:pos="0"/>
          <w:tab w:val="left" w:pos="142"/>
          <w:tab w:val="num" w:pos="1276"/>
        </w:tabs>
        <w:suppressAutoHyphens/>
        <w:spacing w:after="120" w:line="240" w:lineRule="auto"/>
        <w:ind w:left="1134" w:right="565" w:hanging="425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89712F">
        <w:rPr>
          <w:rFonts w:ascii="Verdana" w:hAnsi="Verdana"/>
          <w:sz w:val="20"/>
          <w:szCs w:val="20"/>
        </w:rPr>
        <w:t xml:space="preserve">Zamawiający może także zażądać od Wykonawcy zmiany </w:t>
      </w:r>
      <w:r>
        <w:rPr>
          <w:rFonts w:ascii="Verdana" w:hAnsi="Verdana"/>
          <w:sz w:val="20"/>
          <w:szCs w:val="20"/>
        </w:rPr>
        <w:t>osoby o której mowa w ust. 1 - 3</w:t>
      </w:r>
      <w:r w:rsidRPr="0089712F">
        <w:rPr>
          <w:rFonts w:ascii="Verdana" w:hAnsi="Verdana"/>
          <w:sz w:val="20"/>
          <w:szCs w:val="20"/>
        </w:rPr>
        <w:t>, jeżeli uzna, że nie wykonuje ona należycie swoich obowiązków. Wykonawca zobowiązany jest dokonać zmiany tej osoby, na inną spełniającą wymagania zawarte w SIWZ w terminie nie dłuższym niż 7 dni od daty złożenia wniosku przez Zamawiającego.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5.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Wynagrodzenie Wykonawcy i rozliczenie</w:t>
      </w:r>
    </w:p>
    <w:p w:rsidR="004D3707" w:rsidRPr="0089712F" w:rsidRDefault="004D3707" w:rsidP="007B6FA9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Wynagrodzeniem za wykonanie Umowy jest cena zaproponowana w Ofercie Wykonawcy. Jest to wynagrodzenie ry</w:t>
      </w:r>
      <w:r w:rsidR="0089712F">
        <w:rPr>
          <w:rFonts w:ascii="Verdana" w:eastAsia="Times New Roman" w:hAnsi="Verdana" w:cs="Arial"/>
          <w:sz w:val="20"/>
          <w:szCs w:val="20"/>
          <w:lang w:eastAsia="pl-PL"/>
        </w:rPr>
        <w:t>czałtowe, z zastrzeżeniem ust. 11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4D3707" w:rsidRPr="00F04C12" w:rsidRDefault="004D3707" w:rsidP="007B6FA9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>Tytułem wynagrodzenia Zamawiający zapłaci Wykonawcy: CENA oferowana za realizację całości niniejszego zamówienia wynosi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 brutto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PLN (słownie: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PLN /100), w tym: bez podatku VAT: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PLN (słownie: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>PLN</w:t>
      </w:r>
      <w:r w:rsidR="00AC666D"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 00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/100) stawka podatku VAT: 23% podatek VAT: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 PLN (słownie: PLN </w:t>
      </w:r>
      <w:r w:rsidR="003308A0" w:rsidRPr="00F04C12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>/100)</w:t>
      </w:r>
    </w:p>
    <w:p w:rsidR="003308A0" w:rsidRDefault="004D3707" w:rsidP="003308A0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zmiany obowiązującej stawki podatku od towarów i usług w trakcie realizacji niniejszej Umowy, po podpisaniu przez strony Aneksu do umowy, do faktur wystawianych przez Wykonawcę zostanie zastosowana stawka podatku od towarów i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usług obowiązująca w chwili wystawienia faktury zgodnie z niniejszą Umową.</w:t>
      </w:r>
    </w:p>
    <w:p w:rsidR="003308A0" w:rsidRDefault="003308A0" w:rsidP="003308A0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Zamawiający dopuszcza fakturowanie częściowe:</w:t>
      </w:r>
    </w:p>
    <w:p w:rsidR="003308A0" w:rsidRDefault="003308A0" w:rsidP="003308A0">
      <w:p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a) faktura częściowa będzie wystawiona w IV kw. 2017 roku i nie może przekroczyć 60% wartości brutto umowy</w:t>
      </w:r>
      <w:r w:rsid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 (Wynagrodzenie wykonawcy za wykonane usługi nie może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przekroczyć wysokości </w:t>
      </w:r>
      <w:r w:rsidR="008F4675">
        <w:rPr>
          <w:rFonts w:ascii="Verdana" w:eastAsia="Times New Roman" w:hAnsi="Verdana" w:cs="Arial"/>
          <w:sz w:val="20"/>
          <w:szCs w:val="20"/>
          <w:lang w:eastAsia="pl-PL"/>
        </w:rPr>
        <w:t>procentowego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F4675" w:rsidRPr="008F4675">
        <w:rPr>
          <w:rFonts w:ascii="Verdana" w:eastAsia="Times New Roman" w:hAnsi="Verdana" w:cs="Arial"/>
          <w:sz w:val="20"/>
          <w:szCs w:val="20"/>
          <w:lang w:eastAsia="pl-PL"/>
        </w:rPr>
        <w:t>wykonania finansowego umowy na roboty budowlane</w:t>
      </w:r>
      <w:r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:rsidR="003308A0" w:rsidRDefault="003308A0" w:rsidP="003308A0">
      <w:p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b) faktura końcowa wystawiona będzie po zakończeniu realizacji całości inwestycji, po podpisaniu protokołu odbioru końcowego robót i uzyskaniu decyzji na użytkowanie obiektu, wydanej przez Powiatowego Inspektora Nadzoru Budowlanego w Przemyślu.</w:t>
      </w:r>
    </w:p>
    <w:p w:rsidR="004D3707" w:rsidRPr="003308A0" w:rsidRDefault="004D3707" w:rsidP="00F04C12">
      <w:pPr>
        <w:pStyle w:val="Akapitzlist"/>
        <w:numPr>
          <w:ilvl w:val="0"/>
          <w:numId w:val="7"/>
        </w:numPr>
        <w:tabs>
          <w:tab w:val="clear" w:pos="357"/>
          <w:tab w:val="num" w:pos="993"/>
        </w:tabs>
        <w:spacing w:after="0" w:line="276" w:lineRule="auto"/>
        <w:ind w:left="993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Zapłata wynagrodzenia, o którym mowa w ust. 2 niniejszego paragrafu, nastąpi w </w:t>
      </w:r>
      <w:r w:rsidR="004C5C44" w:rsidRPr="003308A0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terminie 30 dni od daty otrzymania przez Zamawiającego prawidłowo wystawion</w:t>
      </w:r>
      <w:r w:rsid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ych przez Wykonawcę faktur VAT </w:t>
      </w:r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wraz z protokołami odbioru robót (protokół częściowy i protokół końcowy wraz z uzyskaną </w:t>
      </w:r>
      <w:proofErr w:type="spellStart"/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>w.w</w:t>
      </w:r>
      <w:proofErr w:type="spellEnd"/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 decyzją</w:t>
      </w:r>
      <w:r w:rsid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 na użytkowanie</w:t>
      </w:r>
      <w:r w:rsidR="003308A0" w:rsidRPr="003308A0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3308A0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3308A0">
        <w:rPr>
          <w:rFonts w:ascii="Verdana" w:eastAsia="Times New Roman" w:hAnsi="Verdana" w:cs="Arial"/>
          <w:sz w:val="20"/>
          <w:szCs w:val="20"/>
          <w:lang w:eastAsia="pl-PL"/>
        </w:rPr>
        <w:t>Każda faktura wystawiona przez Wykonawcę musi zawierać numer zawartej umowy.</w:t>
      </w:r>
    </w:p>
    <w:p w:rsidR="004116DE" w:rsidRPr="0089712F" w:rsidRDefault="004D3707" w:rsidP="007B6FA9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Faktury wystawione bezpodstawnie lub nieprawidłowo zostaną zwrócone Wykonawcy.</w:t>
      </w:r>
    </w:p>
    <w:p w:rsidR="00F04C12" w:rsidRPr="00F04C12" w:rsidRDefault="004D3707" w:rsidP="005B5CF0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 xml:space="preserve">Numer rachunku bankowego Wykonawcy, na który Zamawiający przekazywać będzie należne wynagrodzenie: </w:t>
      </w:r>
      <w:r w:rsidR="00F04C12" w:rsidRPr="00F04C12">
        <w:rPr>
          <w:rFonts w:ascii="Verdana" w:eastAsia="Times New Roman" w:hAnsi="Verdana" w:cs="Arial"/>
          <w:sz w:val="20"/>
          <w:szCs w:val="20"/>
          <w:lang w:eastAsia="pl-PL"/>
        </w:rPr>
        <w:t>………………….</w:t>
      </w:r>
    </w:p>
    <w:p w:rsidR="004D3707" w:rsidRPr="00F04C12" w:rsidRDefault="004D3707" w:rsidP="005B5CF0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04C12">
        <w:rPr>
          <w:rFonts w:ascii="Verdana" w:eastAsia="Times New Roman" w:hAnsi="Verdana" w:cs="Arial"/>
          <w:sz w:val="20"/>
          <w:szCs w:val="20"/>
          <w:lang w:eastAsia="pl-PL"/>
        </w:rPr>
        <w:t>Za dzień zapłaty uważany będzie dzień obciążenia rachunku Zamawiającego.</w:t>
      </w:r>
    </w:p>
    <w:p w:rsidR="00283273" w:rsidRDefault="004D3707" w:rsidP="00283273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Wartość przedmiotu Umowy nie będzie podlegać waloryzacji ze względu na inflację.</w:t>
      </w:r>
    </w:p>
    <w:p w:rsidR="00283273" w:rsidRPr="00283273" w:rsidRDefault="00283273" w:rsidP="00283273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83273">
        <w:rPr>
          <w:rFonts w:ascii="Verdana" w:eastAsia="Calibri" w:hAnsi="Verdana"/>
          <w:sz w:val="20"/>
          <w:szCs w:val="20"/>
        </w:rPr>
        <w:t>Strony zobowiązują się dokonać zmiany wysokości wynagrodzenie należnego Wykonawcy, w formie pisemnego aneksu, każdorazowo w przypadku zmiany stawki podatku od towarów i usług. Zmiana wysokości wynagrodzenie należnego wykonawcy w przypadku zmiany stawki VAT będzie się odnosić wyłącznie do części przedmiotu umowy zrealizowanej, zgodnie z terminami ustalonymi umową, po wejściu w życie przepisów zmieniających stawkę podatku od towarów i usług oraz  wyłącznie do część przedmiotu, do której zastosowanie znajdzie zmiana stawki podatku od towarów i usług.</w:t>
      </w:r>
    </w:p>
    <w:p w:rsidR="004D3707" w:rsidRPr="00283273" w:rsidRDefault="004D3707" w:rsidP="00283273">
      <w:pPr>
        <w:numPr>
          <w:ilvl w:val="0"/>
          <w:numId w:val="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8327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W </w:t>
      </w:r>
      <w:r w:rsidR="00283273">
        <w:rPr>
          <w:rFonts w:ascii="Verdana" w:eastAsia="Times New Roman" w:hAnsi="Verdana" w:cs="Arial"/>
          <w:sz w:val="20"/>
          <w:szCs w:val="20"/>
          <w:lang w:eastAsia="pl-PL"/>
        </w:rPr>
        <w:t>przypadku przerwania umowy na zadanie</w:t>
      </w:r>
      <w:r w:rsidRPr="00283273">
        <w:rPr>
          <w:rFonts w:ascii="Verdana" w:eastAsia="Times New Roman" w:hAnsi="Verdana" w:cs="Arial"/>
          <w:sz w:val="20"/>
          <w:szCs w:val="20"/>
          <w:lang w:eastAsia="pl-PL"/>
        </w:rPr>
        <w:t xml:space="preserve"> wchodzące w </w:t>
      </w:r>
      <w:r w:rsidR="004C5C44" w:rsidRPr="00283273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83273">
        <w:rPr>
          <w:rFonts w:ascii="Verdana" w:eastAsia="Times New Roman" w:hAnsi="Verdana" w:cs="Arial"/>
          <w:sz w:val="20"/>
          <w:szCs w:val="20"/>
          <w:lang w:eastAsia="pl-PL"/>
        </w:rPr>
        <w:t>zakres Projektu, Wykonawca nie otrzyma wynagrodzenia ryczałtowego w pełnej wysokości. Wówczas całkowite wynagrodzenie Wykonawcy będzie wyliczone na podstawie procentowego wykonania finansowego umowy na roboty</w:t>
      </w:r>
      <w:r w:rsidR="008F4675" w:rsidRPr="00283273">
        <w:rPr>
          <w:rFonts w:ascii="Verdana" w:eastAsia="Times New Roman" w:hAnsi="Verdana" w:cs="Arial"/>
          <w:sz w:val="20"/>
          <w:szCs w:val="20"/>
          <w:lang w:eastAsia="pl-PL"/>
        </w:rPr>
        <w:t xml:space="preserve"> budowlane</w:t>
      </w:r>
      <w:r w:rsidRPr="00283273">
        <w:rPr>
          <w:rFonts w:ascii="Verdana" w:eastAsia="Times New Roman" w:hAnsi="Verdana" w:cs="Arial"/>
          <w:sz w:val="20"/>
          <w:szCs w:val="20"/>
          <w:lang w:eastAsia="pl-PL"/>
        </w:rPr>
        <w:t xml:space="preserve">, potwierdzonego przyjętymi dokumentami, wystawionymi zgodnie z umową na roboty i będzie stanowiło taki procent wynagrodzenia brutto, jaki procent zakresu finansowego robót rzeczywiście wykonał Wykonawca robót. Wynagrodzenie to zostanie jednak wypłacone dopiero po dokonaniu przez Wykonawcę rozliczenia umowy na roboty i wykonania szczegółowej inwentaryzacji wykonanych robót i po ostatecznym rozliczeniu zadania (zadań). 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6.</w:t>
      </w:r>
    </w:p>
    <w:p w:rsidR="00283273" w:rsidRPr="00283273" w:rsidRDefault="00283273" w:rsidP="00283273">
      <w:pPr>
        <w:spacing w:before="120" w:after="12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28327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Termin realizacji zamówienia</w:t>
      </w:r>
    </w:p>
    <w:p w:rsidR="00283273" w:rsidRPr="00283273" w:rsidRDefault="00283273" w:rsidP="00501551">
      <w:pPr>
        <w:numPr>
          <w:ilvl w:val="0"/>
          <w:numId w:val="28"/>
        </w:numPr>
        <w:tabs>
          <w:tab w:val="num" w:pos="426"/>
          <w:tab w:val="num" w:pos="993"/>
        </w:tabs>
        <w:spacing w:after="0" w:line="276" w:lineRule="auto"/>
        <w:ind w:left="993" w:right="565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83273">
        <w:rPr>
          <w:rFonts w:ascii="Verdana" w:eastAsia="Times New Roman" w:hAnsi="Verdana" w:cs="Times New Roman"/>
          <w:sz w:val="20"/>
          <w:szCs w:val="20"/>
          <w:lang w:eastAsia="pl-PL"/>
        </w:rPr>
        <w:t>Rozpoczęcie wykonywania umowy nastąpi w dniu jej podpisania.</w:t>
      </w:r>
    </w:p>
    <w:p w:rsidR="00283273" w:rsidRPr="00283273" w:rsidRDefault="00283273" w:rsidP="00501551">
      <w:pPr>
        <w:numPr>
          <w:ilvl w:val="0"/>
          <w:numId w:val="28"/>
        </w:numPr>
        <w:tabs>
          <w:tab w:val="num" w:pos="426"/>
          <w:tab w:val="num" w:pos="993"/>
        </w:tabs>
        <w:spacing w:after="0" w:line="276" w:lineRule="auto"/>
        <w:ind w:left="993" w:right="565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832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Zakończenie: do dnia zakończenia realizacji inwestycji, po podpisaniu protokołu odbioru końcowego robót i wydaniu decyzji na użytkowanie obiektu, wydanej przez Powiatowego Inspektora Nadzoru Budowlanego w Przemyślu. </w:t>
      </w:r>
    </w:p>
    <w:p w:rsidR="00283273" w:rsidRPr="00283273" w:rsidRDefault="00283273" w:rsidP="00501551">
      <w:pPr>
        <w:numPr>
          <w:ilvl w:val="0"/>
          <w:numId w:val="28"/>
        </w:numPr>
        <w:tabs>
          <w:tab w:val="num" w:pos="426"/>
          <w:tab w:val="num" w:pos="993"/>
        </w:tabs>
        <w:spacing w:after="200" w:line="276" w:lineRule="auto"/>
        <w:ind w:left="993" w:right="565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832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Przewidywany termin zakończenia inwestycji to  </w:t>
      </w:r>
      <w:r w:rsidR="001D244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31.03.</w:t>
      </w:r>
      <w:r w:rsidRPr="0028327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2018 r. 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7.</w:t>
      </w:r>
      <w:bookmarkStart w:id="0" w:name="_GoBack"/>
      <w:bookmarkEnd w:id="0"/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Raportowanie</w:t>
      </w:r>
    </w:p>
    <w:p w:rsidR="004D3707" w:rsidRPr="0089712F" w:rsidRDefault="004D3707" w:rsidP="007B6FA9">
      <w:pPr>
        <w:numPr>
          <w:ilvl w:val="0"/>
          <w:numId w:val="8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zobowiązuje się przygotowywać Raporty z postępu prac.</w:t>
      </w:r>
    </w:p>
    <w:p w:rsidR="004D3707" w:rsidRPr="0089712F" w:rsidRDefault="004D3707" w:rsidP="007B6FA9">
      <w:pPr>
        <w:numPr>
          <w:ilvl w:val="0"/>
          <w:numId w:val="8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zatwierdzi Raporty, o których mow</w:t>
      </w:r>
      <w:r w:rsidR="00283273">
        <w:rPr>
          <w:rFonts w:ascii="Verdana" w:eastAsia="Times New Roman" w:hAnsi="Verdana" w:cs="Arial"/>
          <w:sz w:val="20"/>
          <w:szCs w:val="20"/>
          <w:lang w:eastAsia="pl-PL"/>
        </w:rPr>
        <w:t>a wyżej, w terminie do 7 dni roboczych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. W przypadku uwag do Raportów, Zamawiający wyznaczy termin na usunięcie wad i złożenie nowego Raportu.</w:t>
      </w:r>
    </w:p>
    <w:p w:rsidR="004D3707" w:rsidRPr="0089712F" w:rsidRDefault="004D3707" w:rsidP="007B6FA9">
      <w:pPr>
        <w:numPr>
          <w:ilvl w:val="0"/>
          <w:numId w:val="8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sporządzi także każdy inny dokument (lub go uzgodni, zatwierdzi, zaopiniuje bądź podejmie inne niezbędne czynności z tym związane), którego obowiązek sporządzenia wynikać będzie z dokumentów wymienionych w § 1 i § 2 lub z zapisów Kontraktów (umów) na roboty budowlane.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8.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Zabezpieczenie należytego wykonania umowy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 xml:space="preserve">Wykonawca złożył przed podpisaniem niniejszej umowy zabezpieczenie należytego wykonania umowy w wysokości 10% kwoty brutto wynagrodzenia umownego, tj. w wysokości </w:t>
      </w:r>
      <w:r w:rsidRPr="008710A4">
        <w:rPr>
          <w:rFonts w:ascii="Verdana" w:hAnsi="Verdana"/>
          <w:b/>
          <w:sz w:val="20"/>
          <w:szCs w:val="20"/>
        </w:rPr>
        <w:t xml:space="preserve">……………zł  </w:t>
      </w:r>
      <w:r w:rsidRPr="008710A4">
        <w:rPr>
          <w:rFonts w:ascii="Verdana" w:hAnsi="Verdana"/>
          <w:sz w:val="20"/>
          <w:szCs w:val="20"/>
        </w:rPr>
        <w:t>(słownie: ……………………………./100.).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>Zabezpieczenie należytego wykonania umowy zostało złożone w formie przewidzianej ustawą Prawo zamówień publicznych.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>W przypadku wniesienia zabezpieczenia należytego wykonania umowy w formie pieniężnej, Zamawiający zwróci 70% wysokości zabezpieczenia w terminie 30 dni od dnia wykonania zamówienia, i uznania przez Zamawiającego za należycie wykonane natomiast na zabezpieczenie roszczeń z tytułu rękojmi za wady, Zamawiający zatrzyma 30% wysokości zabezpieczenia, które zwróci nie później niż w 15 dniu po upływie okresu rękojmi za wady.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 xml:space="preserve">W przypadku wniesienia zabezpieczenia należytego wykonania umowy w formie innej niż pieniężna, bezwarunkowa i nieodwołalna gwarancja lub poręczenie jej ważność obowiązuje co najmniej do daty odbioru końcowego plus 30 dni. 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>Treść gwarancji ubezpieczeniowej bądź bankowej mogącej stanowić zabezpieczenie należytego wykonania umowy wymaga wcześniejszej akceptacji Zamawiającego .</w:t>
      </w:r>
    </w:p>
    <w:p w:rsid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hAnsi="Verdana"/>
          <w:sz w:val="20"/>
          <w:szCs w:val="20"/>
        </w:rPr>
        <w:t xml:space="preserve">Wykonawca jest zobowiązany w terminie do 30 dni przed upływem ważności zabezpieczenia ustanowić nowe zabezpieczenie należytego wykonania umowy z tytułu rękojmi w wysokości 30% zabezpieczenia w formie przewidzianej ustawą Prawo </w:t>
      </w:r>
      <w:r w:rsidRPr="008710A4">
        <w:rPr>
          <w:rFonts w:ascii="Verdana" w:hAnsi="Verdana"/>
          <w:sz w:val="20"/>
          <w:szCs w:val="20"/>
        </w:rPr>
        <w:lastRenderedPageBreak/>
        <w:t>zamówień publicznych, chyba że pierwotne zabezpieczenie obejmuje również okres rękojmi za wady.</w:t>
      </w:r>
    </w:p>
    <w:p w:rsidR="008710A4" w:rsidRPr="008710A4" w:rsidRDefault="008710A4" w:rsidP="008710A4">
      <w:pPr>
        <w:numPr>
          <w:ilvl w:val="0"/>
          <w:numId w:val="9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8710A4">
        <w:rPr>
          <w:rFonts w:ascii="Verdana" w:eastAsia="Calibri" w:hAnsi="Verdana"/>
          <w:sz w:val="20"/>
          <w:szCs w:val="20"/>
        </w:rPr>
        <w:t>W trakcie realizacji umowy Wykonawca może dokonać zmiany formy zabezpieczenia należytego wykonania umowy na jedną lub kilka form, zgodnie z ustawą Prawo zamówień publicznych, pod warunkiem, że zmiana formy zabezpieczenia zostanie dokonana z zachowaniem ciągłości zabezpieczenia i bez zmniejszenia jego wysokości.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9.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Właściwości Wykonawcy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Postanowienia Umowy dotyczące Wykonawcy stosuje się odpowiednio do Wykonawców wspólnie ją realizujących.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Wykonawcy wspólnie realizujący Umowę solidarnie odpowiadają za jej należyte wykonanie.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Wykonawcy realizujący wspólnie Umowę, przed jej podpisaniem, przedstawili Zamawiającemu umowę regulującą współpracę tych Wykonawców i sposób współdziałania Wykonawców wspólnie realizujących Umowę.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Podmioty realizujące wspólnie niniejszą Umowę jako Wielobranżowy Inspektor N</w:t>
      </w:r>
      <w:r w:rsidR="008710A4">
        <w:rPr>
          <w:rFonts w:ascii="Verdana" w:eastAsia="Times New Roman" w:hAnsi="Verdana" w:cs="Arial"/>
          <w:sz w:val="20"/>
          <w:szCs w:val="20"/>
          <w:lang w:eastAsia="pl-PL"/>
        </w:rPr>
        <w:t>adzoru Inwestorskiego wyznaczą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spośród siebie Pełnomocnika upoważnionego do zaciągania zobowiązań w imieniu wszystkich Wykonawców realizujących wspólnie niniejszą Umowę jako Wielobranżowy Inspektor Nadzoru Inwestorskiego, w tym także do zmian niniejszej Umowy. Pełnomocnik upoważniony jest także do wystawiania faktur, przyjmowania płatności od Zamawiającego, do przyjmowania poleceń na rzecz i w imieniu wszystkich Podmiotów realizujących wspólnie niniejszą Umowę jako Wielobranżowy Inspektor Nadzoru Inwestorskiego oraz do wyznaczenia osoby, o której mowa w §9 ust. 5</w:t>
      </w:r>
    </w:p>
    <w:p w:rsidR="004D3707" w:rsidRPr="004E42E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E42EF">
        <w:rPr>
          <w:rFonts w:ascii="Verdana" w:eastAsia="Times New Roman" w:hAnsi="Verdana" w:cs="Arial"/>
          <w:sz w:val="20"/>
          <w:szCs w:val="20"/>
          <w:lang w:eastAsia="pl-PL"/>
        </w:rPr>
        <w:t xml:space="preserve">Pełnomocnikiem, o którym mowa w ust. 4 jest </w:t>
      </w:r>
      <w:r w:rsidRPr="004E42EF">
        <w:rPr>
          <w:rFonts w:ascii="Verdana" w:eastAsia="Times New Roman" w:hAnsi="Verdana" w:cs="Arial"/>
          <w:strike/>
          <w:sz w:val="20"/>
          <w:szCs w:val="20"/>
          <w:lang w:eastAsia="pl-PL"/>
        </w:rPr>
        <w:t>……………. ………………</w:t>
      </w:r>
    </w:p>
    <w:p w:rsidR="004D3707" w:rsidRPr="0089712F" w:rsidRDefault="004D3707" w:rsidP="007B6FA9">
      <w:pPr>
        <w:numPr>
          <w:ilvl w:val="0"/>
          <w:numId w:val="1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nie zmieni swojego składu ani statusu podczas całego okresu wykonywania niniejszej Umowy bez uprzedniej pisemnej zgody Zamawiającego, a każda taka zmiana dokonana bez zgody Zamawiającego będzie uważana za naruszenie warunków niniejszej Umowy.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cr/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10.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Sposób kontaktu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Każde polecenie, zawiadomienie, zgoda, decyzja, zatwierdzenie lub zaświadczenie stron Umowy będzie dokonywane w formie pisemnej, z uwzględnieniem zapisów ust. 5 niniejszego paragrafu.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Osobą upoważnioną przez Wykonawcę do kontaktów z Zamawiającym oraz nadzorowania wykonywania Umowy w imieniu Wykonawcy jest: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9"/>
        <w:tblW w:w="92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88"/>
        <w:gridCol w:w="6920"/>
      </w:tblGrid>
      <w:tr w:rsidR="004D3707" w:rsidRPr="0089712F" w:rsidTr="004D3707">
        <w:trPr>
          <w:trHeight w:val="208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D3707" w:rsidRPr="0089712F" w:rsidTr="004D3707">
        <w:trPr>
          <w:trHeight w:val="350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D3707" w:rsidRPr="0089712F" w:rsidTr="004D3707">
        <w:trPr>
          <w:trHeight w:val="348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D3707" w:rsidRPr="0089712F" w:rsidTr="004D3707">
        <w:trPr>
          <w:trHeight w:val="350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D3707" w:rsidRPr="0089712F" w:rsidTr="004D3707">
        <w:trPr>
          <w:trHeight w:val="353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707" w:rsidRPr="0089712F" w:rsidRDefault="004D3707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710A4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710A4">
        <w:rPr>
          <w:rFonts w:ascii="Verdana" w:eastAsia="Times New Roman" w:hAnsi="Verdana" w:cs="Arial"/>
          <w:sz w:val="20"/>
          <w:szCs w:val="20"/>
          <w:lang w:eastAsia="pl-PL"/>
        </w:rPr>
        <w:t>Osobami odpowiedzialnymi ze strony Zamawiającego są: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20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88"/>
        <w:gridCol w:w="6920"/>
      </w:tblGrid>
      <w:tr w:rsidR="00281398" w:rsidRPr="0089712F" w:rsidTr="007F7266">
        <w:trPr>
          <w:trHeight w:val="39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398" w:rsidRPr="0089712F" w:rsidRDefault="00281398" w:rsidP="00871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398" w:rsidRPr="0089712F" w:rsidTr="005F4B52">
        <w:trPr>
          <w:trHeight w:val="38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398" w:rsidRPr="0089712F" w:rsidTr="007A2DF8">
        <w:trPr>
          <w:trHeight w:val="348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398" w:rsidRPr="0089712F" w:rsidTr="00BE4715">
        <w:trPr>
          <w:trHeight w:val="35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398" w:rsidRPr="0089712F" w:rsidTr="00590409">
        <w:trPr>
          <w:trHeight w:val="353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>e-mail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398" w:rsidRPr="0089712F" w:rsidRDefault="00281398" w:rsidP="00871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20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88"/>
        <w:gridCol w:w="6920"/>
      </w:tblGrid>
      <w:tr w:rsidR="004116DE" w:rsidRPr="0089712F" w:rsidTr="00E76772">
        <w:trPr>
          <w:trHeight w:val="39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6DE" w:rsidRPr="0089712F" w:rsidTr="00E76772">
        <w:trPr>
          <w:trHeight w:val="38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6DE" w:rsidRPr="0089712F" w:rsidTr="00E76772">
        <w:trPr>
          <w:trHeight w:val="348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871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6DE" w:rsidRPr="0089712F" w:rsidTr="00E76772">
        <w:trPr>
          <w:trHeight w:val="350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16DE" w:rsidRPr="0089712F" w:rsidTr="00E76772">
        <w:trPr>
          <w:trHeight w:val="353"/>
          <w:jc w:val="center"/>
        </w:trPr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89712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6DE" w:rsidRPr="0089712F" w:rsidRDefault="004116DE" w:rsidP="007B6F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56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3707" w:rsidRPr="0089712F" w:rsidRDefault="004D3707" w:rsidP="004E42EF">
      <w:pPr>
        <w:spacing w:after="0" w:line="276" w:lineRule="auto"/>
        <w:ind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Każde polecenie Zamawiającego przekazane ustnie Wykonawcy jest skuteczne od momentu jego przekazania i winno zostać potwierdzone w formie pisemnej </w:t>
      </w:r>
      <w:r w:rsidR="004E42EF">
        <w:rPr>
          <w:rFonts w:ascii="Verdana" w:eastAsia="Times New Roman" w:hAnsi="Verdana" w:cs="Arial"/>
          <w:sz w:val="20"/>
          <w:szCs w:val="20"/>
          <w:lang w:eastAsia="pl-PL"/>
        </w:rPr>
        <w:t xml:space="preserve">(mailowo) 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 terminie do 3 dni od jego przekazania.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Wykonawca zobowiązany jest do stosowania się do poleceń Zamawiającego. W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przypadku, kiedy Wykonawca stwierdzi, że polecenie Zamawiającego wykracza poza jego uprawnienia lub poza zakres przedmiotu Umowy, w terminie 3 dni od dnia otrzymania takiego polecenia powiadomi pisemnie o tym Zamawiającego, przedstawiając swoje stanowisko.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przekaże swoją decyzję pisemnie Wykonawcy w terminie 3 dni od daty otrzymania powiadomienia.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Komunikacja pomiędzy stronami niniejszej Umowy odbywać się będzie w języku polskim.</w:t>
      </w:r>
    </w:p>
    <w:p w:rsidR="004D3707" w:rsidRPr="0089712F" w:rsidRDefault="004D3707" w:rsidP="007B6FA9">
      <w:pPr>
        <w:numPr>
          <w:ilvl w:val="0"/>
          <w:numId w:val="11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Personel Wykonawcy powinien biegle władać językiem polskim w mowie i w piśmie. W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przeciwnym razie Wykonawca zobowiązany jest zapewnić wystarczającą liczbę kompetentnych tłumaczy dla swojego personelu.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11.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Kary umowne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Strony ustalają odpowiedzialność za niewykonanie lub nienależyte wykonanie umowy w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formie kar umownych.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Wykonawca zobowiązany jest do zapłaty kar umownych Zamawiającemu w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następujących przypadkach i wysokościach: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stwierdzenia przez Zamawiającego, że Wykonawca lub jego personel, nie realizuje obowiązków wynikających z Umowy, Zamawiający poinformuje o tym Wykonawcę, równocześnie wzywając go do prawidłowego wykonywania przedmiotu Umowy, w terminie wskazanym w wezwaniu. Jeżeli Wykonawca nie dotrzyma tego terminu, Wykonawca zapłaci Zamawiającemu karę umowną w wysokości 0,01 % Ceny, o </w:t>
      </w:r>
      <w:r w:rsidR="004C5C4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której mowa w § 5 ust. 2 Umowy, za każdy kolejny dzień opóźnienia, licząc od upływu wyznaczonego terminu. 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za opóźnienie w złożeniu raportów określonych w § 7 ust. 1 i 2 w wysokości 0,01 % Ceny, o której mowa w § 5 ust. 2 Umowy, za każdy dzień opóźnienia, 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za opóźnienie terminu, o którym mowa w </w:t>
      </w:r>
      <w:r w:rsidR="004E42EF">
        <w:rPr>
          <w:rFonts w:ascii="Verdana" w:eastAsia="Times New Roman" w:hAnsi="Verdana" w:cs="Arial"/>
          <w:sz w:val="20"/>
          <w:szCs w:val="20"/>
          <w:lang w:eastAsia="pl-PL"/>
        </w:rPr>
        <w:t>§ 2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ust. 1 Umowy, Wykonawca zapłaci Zamawiającemu karę umowną w wysokości 200 zł za każdą rozpoczętą godzinę opóźnienia,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niedotrzymania przez Wykonawcę jakichkolwiek terminów realizacji Umowy lub poszczególnych jej elementów, lub niezłożenia w terminie Raportu końcowego dla Umowy z  przyczyn leżących po stronie Wykonawcy, Wykonawca zapłaci karę umowną w wysokości 0,02 % Ceny, o której mowa w § 5 ust. 2 Umowy, za każdy dzień opóźnienia, 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 przypadku odstąpienia od umowy, przez którąkolwiek ze stron, z przyczyn leżących po stronie Wykonawcy w wysokości 10 % Ceny, o której mowa w § 5 ust. 2 Umowy.</w:t>
      </w:r>
    </w:p>
    <w:p w:rsidR="004D3707" w:rsidRPr="0089712F" w:rsidRDefault="004D3707" w:rsidP="007B6FA9">
      <w:pPr>
        <w:numPr>
          <w:ilvl w:val="0"/>
          <w:numId w:val="13"/>
        </w:numPr>
        <w:spacing w:after="0" w:line="276" w:lineRule="auto"/>
        <w:ind w:left="92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wypowiedzenia przez Zamawiającego Umowy z przyczyn leżących po stronie Wykonawcy, o których mowa w § 14 ust.  pkt. 2 - 6 Umowy - Wykonawca 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zapłaci Zamawiającemu karę w wysokości 10% Ceny, o której mowa w § 5 ust. 2 Umowy.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Jeżeli w wyniku błędnych działań lub zaniechania jakichkolwiek działań Wykonawcy, Zamawiający będzie zobowiązany do zapłacenia któremukolwiek z Wykonawców umów wymienionych w § 2 ust 1 jakiejkolwiek dodatkowej kwoty nie objętych ceną takiej umowy, wówczas Wykonawca, na pierwsze pisemne żądanie Zamawiającego, zapłaci Zamawiającemu ww. kwotę w całości.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 opóźnienie w przedstawieniu Zamawiającemu umowy kontynuującej ubezpieczenie wraz z  dowodem opłacenia składek na to ubezpieczenie w terminie określonym w § 12 ust. 2 w wysokości 200 zł za każdy dzień opóźnienia,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zobowiązuje się do zapłaty kar umownych na rachunek Zamawiającego wskazany w  wezwaniu w terminie 14 dni od dnia otrzymania wezwania.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zastrzega sobie prawo dochodzenia odszkodowania w wysokości poniesionej szkody oraz utraconych korzyści.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Jeżeli kary umowne, o których mowa w ust. 2 niniejszeg</w:t>
      </w:r>
      <w:r w:rsidR="007A3F82">
        <w:rPr>
          <w:rFonts w:ascii="Verdana" w:eastAsia="Times New Roman" w:hAnsi="Verdana" w:cs="Arial"/>
          <w:sz w:val="20"/>
          <w:szCs w:val="20"/>
          <w:lang w:eastAsia="pl-PL"/>
        </w:rPr>
        <w:t>o paragrafu wyniosą więcej niż 2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0 % Ceny, o  której mowa w § 5 ust. 2 Umowy, Zamawiający, po powiadomieniu Wykonawcy, może odstąpić od umowy z jego winy bądź zażądać stosownego obniżenia jego wynagrodzenia.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jest uprawniony do potrącenia kar umownych i innych należności wynikających z umowy - bezpośrednio z należności zafakturowanych przez Wykonawcę bądź z każdej innej należności przysługujących Wykonawcy od Zamawiającego, po bezskutecznym upływie terminu na zapłatę dobrowolną przewidzianą w ust. 5 Strony zastrzegają sobie prawo dochodzenia na zasadach ogólnych odszkodowań przewyższających wysokość kwot kar umownych, o których mowa w niniejszym paragrafie.</w:t>
      </w:r>
    </w:p>
    <w:p w:rsidR="004D3707" w:rsidRPr="0089712F" w:rsidRDefault="004D3707" w:rsidP="007B6FA9">
      <w:pPr>
        <w:numPr>
          <w:ilvl w:val="0"/>
          <w:numId w:val="12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Strony zastrzegają sobie prawo dochodzenia na zasadach ogólnych odszkodowań przewyższających wysokość kwot kar umownych, o których mowa w niniejszym paragrafie.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12.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Ubezpieczenie OC Wykonawcy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okresie obowiązywania niniejszej Umowy, Wykonawca zobowiązuje się posiadać ubezpieczenie (polisę) od odpowiedzialności cywilnej (deliktowej i kontraktowej) w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zakresie prowadzonej działalności gospod</w:t>
      </w:r>
      <w:r w:rsidR="007A3F82">
        <w:rPr>
          <w:rFonts w:ascii="Verdana" w:eastAsia="Times New Roman" w:hAnsi="Verdana" w:cs="Arial"/>
          <w:sz w:val="20"/>
          <w:szCs w:val="20"/>
          <w:lang w:eastAsia="pl-PL"/>
        </w:rPr>
        <w:t>arczej na kwotę, co najmniej 100 000 zł (słownie: sto tysięcy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złotych).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Umowy kontynuujące ubezpieczenie wraz z dowodem opłacenia składek na to ubezpieczenie będzie przedkładał Zamawiającemu w terminie 7 dni przed datą wygaśnięcia poprzedniej Umowy ubezpieczenia.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Ubezpieczenie odpowiedzialności cywilnej w zakresie prowadzonej działalności gospodarczej musi umożliwić pokrycie roszczeń Zamawiającego powstałych podczas realizacji inwestycji (łącznie z tytułu odpowiedzialności deliktowej i kontraktowej) jak i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szkód powstałych po upływie tego okresu w kolejnych 5 latach.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ponosi również odpowiedzialność względem Zamawiającego za ubezpieczenie od odpowiedzialności cywilnej pracowników sprawujących samodzielne funkcje techniczne,</w:t>
      </w:r>
    </w:p>
    <w:p w:rsidR="004D3707" w:rsidRPr="0089712F" w:rsidRDefault="004D3707" w:rsidP="007B6FA9">
      <w:pPr>
        <w:numPr>
          <w:ilvl w:val="0"/>
          <w:numId w:val="14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Polisa, o której mowa w ust. 1. będzie zawierała postanowienia dotyczące szkód zgłoszonych w okresie obowiązywania umowy jak i szkód powstałych po upływie tego okresu w kolejnych 5 latach.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13.</w:t>
      </w:r>
    </w:p>
    <w:p w:rsidR="004D3707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Zmiany w umowie</w:t>
      </w:r>
    </w:p>
    <w:p w:rsidR="007A3F82" w:rsidRPr="00A13456" w:rsidRDefault="007A3F82" w:rsidP="00A546D2">
      <w:pPr>
        <w:spacing w:after="0" w:line="276" w:lineRule="auto"/>
        <w:ind w:left="993" w:hanging="426"/>
        <w:jc w:val="both"/>
        <w:rPr>
          <w:rFonts w:ascii="Verdana" w:hAnsi="Verdana"/>
          <w:bCs/>
          <w:sz w:val="20"/>
          <w:szCs w:val="20"/>
        </w:rPr>
      </w:pPr>
      <w:r w:rsidRPr="00A13456">
        <w:rPr>
          <w:rFonts w:ascii="Verdana" w:hAnsi="Verdana"/>
          <w:bCs/>
          <w:sz w:val="20"/>
          <w:szCs w:val="20"/>
        </w:rPr>
        <w:t>1.</w:t>
      </w:r>
      <w:r w:rsidR="00A546D2">
        <w:rPr>
          <w:rFonts w:ascii="Verdana" w:hAnsi="Verdana"/>
          <w:bCs/>
          <w:sz w:val="20"/>
          <w:szCs w:val="20"/>
        </w:rPr>
        <w:t xml:space="preserve">  </w:t>
      </w:r>
      <w:r w:rsidRPr="00A13456">
        <w:rPr>
          <w:rFonts w:ascii="Verdana" w:hAnsi="Verdana"/>
          <w:bCs/>
          <w:sz w:val="20"/>
          <w:szCs w:val="20"/>
        </w:rPr>
        <w:t>Wszelkie zmiany i uzupełnienia treści niniejszej umowy, wy</w:t>
      </w:r>
      <w:r w:rsidR="00A546D2">
        <w:rPr>
          <w:rFonts w:ascii="Verdana" w:hAnsi="Verdana"/>
          <w:bCs/>
          <w:sz w:val="20"/>
          <w:szCs w:val="20"/>
        </w:rPr>
        <w:t xml:space="preserve">magają aneksu podpisanego przez </w:t>
      </w:r>
      <w:r w:rsidRPr="00A13456">
        <w:rPr>
          <w:rFonts w:ascii="Verdana" w:hAnsi="Verdana"/>
          <w:bCs/>
          <w:sz w:val="20"/>
          <w:szCs w:val="20"/>
        </w:rPr>
        <w:t>dwie strony, sporządzonego z zachowaniem formy pisemnej pod rygorem nieważności.</w:t>
      </w:r>
    </w:p>
    <w:p w:rsidR="007A3F82" w:rsidRDefault="007A3F82" w:rsidP="00A546D2">
      <w:pPr>
        <w:spacing w:after="0" w:line="276" w:lineRule="auto"/>
        <w:ind w:left="851" w:hanging="284"/>
        <w:jc w:val="both"/>
        <w:rPr>
          <w:rFonts w:ascii="Verdana" w:hAnsi="Verdana"/>
          <w:bCs/>
          <w:sz w:val="20"/>
          <w:szCs w:val="20"/>
        </w:rPr>
      </w:pPr>
      <w:r w:rsidRPr="00A13456">
        <w:rPr>
          <w:rFonts w:ascii="Verdana" w:hAnsi="Verdana"/>
          <w:bCs/>
          <w:sz w:val="20"/>
          <w:szCs w:val="20"/>
        </w:rPr>
        <w:lastRenderedPageBreak/>
        <w:t>2.</w:t>
      </w:r>
      <w:r w:rsidR="00A546D2">
        <w:rPr>
          <w:rFonts w:ascii="Verdana" w:hAnsi="Verdana"/>
          <w:bCs/>
          <w:sz w:val="20"/>
          <w:szCs w:val="20"/>
        </w:rPr>
        <w:t xml:space="preserve"> </w:t>
      </w:r>
      <w:r w:rsidRPr="00A13456">
        <w:rPr>
          <w:rFonts w:ascii="Verdana" w:hAnsi="Verdana"/>
          <w:bCs/>
          <w:sz w:val="20"/>
          <w:szCs w:val="20"/>
        </w:rPr>
        <w:t>Zamawiający zgodnie z art. 144 ust. 1 ustawy Prawo zamówień publicznych przewiduje następujące możliwości dokonania zmian umowy w następującym zakresie i warunkach: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nałożenia przez Instytucje Pośredniczące lub Zarządzające PO Infrastruktura i Środowisko zmian w umowie o dofinansowanie projektu, mających wpływ na realizację umowy Wykonawcy;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zmiany w obowiązujących przepisach prawa, w tym zmiany podatku VAT;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zmiany terminu wykonania umowy i wartości wynagrodzenia, pod warunkiem, że zaszły okoliczności których nie można było przewidzieć w chwili zawarcia umowy, a  w  szczególności gdy:</w:t>
      </w:r>
    </w:p>
    <w:p w:rsidR="00A546D2" w:rsidRPr="0089712F" w:rsidRDefault="00A546D2" w:rsidP="00A546D2">
      <w:pPr>
        <w:numPr>
          <w:ilvl w:val="1"/>
          <w:numId w:val="16"/>
        </w:numPr>
        <w:spacing w:after="0" w:line="276" w:lineRule="auto"/>
        <w:ind w:left="868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realizowane jest zamówienie dodatkowe lub zamienne,</w:t>
      </w:r>
    </w:p>
    <w:p w:rsidR="00A546D2" w:rsidRPr="0089712F" w:rsidRDefault="00A546D2" w:rsidP="00A546D2">
      <w:pPr>
        <w:numPr>
          <w:ilvl w:val="1"/>
          <w:numId w:val="16"/>
        </w:numPr>
        <w:spacing w:after="0" w:line="276" w:lineRule="auto"/>
        <w:ind w:left="868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podpisany został z Wykonawcą robót budowlanych aneks do umowy wydłużający termin realizacji zadania,</w:t>
      </w:r>
    </w:p>
    <w:p w:rsidR="00A546D2" w:rsidRPr="0089712F" w:rsidRDefault="00A546D2" w:rsidP="00A546D2">
      <w:pPr>
        <w:numPr>
          <w:ilvl w:val="1"/>
          <w:numId w:val="16"/>
        </w:numPr>
        <w:spacing w:after="0" w:line="276" w:lineRule="auto"/>
        <w:ind w:left="868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 przypadku wystąpienia siły wyższej, czyli zdarzenia, którego nie można było przewidzieć, maksymalny okres przesunięcia terminu zakończenia umowy będzie równy okresowi przerwy w świadczeniu usługi; Siła wyższa, to zdarzenie zewnętrzne o  obiektywnie małym stopniu prawdopodobieństwa pojawienia się zdarzenia w  określonej sytuacji, którego szkodliwe następstwo przy zastosowaniu współczesnej techniki uniemożliwia Wykonawcy wykonywanie w czę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ści lub całości jego zobowiązań,</w:t>
      </w:r>
    </w:p>
    <w:p w:rsidR="00A546D2" w:rsidRPr="00A546D2" w:rsidRDefault="00A546D2" w:rsidP="00A546D2">
      <w:pPr>
        <w:numPr>
          <w:ilvl w:val="1"/>
          <w:numId w:val="16"/>
        </w:numPr>
        <w:tabs>
          <w:tab w:val="clear" w:pos="1021"/>
          <w:tab w:val="num" w:pos="851"/>
        </w:tabs>
        <w:spacing w:after="0" w:line="276" w:lineRule="auto"/>
        <w:ind w:left="851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ograniczony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został zakres robót budowlanych (w tym w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 xml:space="preserve"> przypadku </w:t>
      </w:r>
      <w:r>
        <w:rPr>
          <w:rFonts w:ascii="Verdana" w:eastAsia="Times New Roman" w:hAnsi="Verdana" w:cs="Arial"/>
          <w:sz w:val="20"/>
          <w:szCs w:val="20"/>
          <w:lang w:eastAsia="pl-PL"/>
        </w:rPr>
        <w:t>przerwania Kontraktu na zadanie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 xml:space="preserve"> wchodzące w zakres Projektu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)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 Wówczas całkowite wynagrodzenie Wykonawcy będzie wyliczone na podstawie procentowego wykonania finansowego umów na roboty, potwierdzonego przyjętymi dokumentami i wystawionymi zgodnie z  Kontraktem i będzie stanowiło taki procent wynagrodzenia brutto podanego w  Formularzu Cenowym, jaki procent zakresu finansowego robót rzeczywiście wykonał Wykonawca robót.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 xml:space="preserve"> Wynagrodzenie to zostanie jednak wypłacone dopiero po dokonaniu przez Wykonawcę rozliczenia umowy na roboty i  wykonania szczegółowej inwentaryzacji wykonanych robót i po ostatecz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nym rozliczeniu zadania (zadań),</w:t>
      </w:r>
    </w:p>
    <w:p w:rsidR="00A546D2" w:rsidRPr="00A546D2" w:rsidRDefault="00A546D2" w:rsidP="00A546D2">
      <w:pPr>
        <w:numPr>
          <w:ilvl w:val="1"/>
          <w:numId w:val="16"/>
        </w:numPr>
        <w:spacing w:after="0" w:line="276" w:lineRule="auto"/>
        <w:ind w:left="868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zmiana wynagrodzenia Wykonawcy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546D2">
        <w:rPr>
          <w:rFonts w:ascii="Verdana" w:eastAsia="Times New Roman" w:hAnsi="Verdana" w:cs="Arial"/>
          <w:sz w:val="20"/>
          <w:szCs w:val="20"/>
          <w:lang w:eastAsia="pl-PL"/>
        </w:rPr>
        <w:t>w przypadku zmiany obowiązującej stawki podatku od towarów i usług w trakcie realizacji niniejszej Umowy (do faktur wystawianych przez Wykonawcę zostanie zastosowana stawka podatku od towarów i usług obowiązująca w chwili wystawienia fak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tury zgodnie z niniejszą Umową),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zmiany składu zespołu Wykonawcy - zmiana taka może nastąpić na wniosek Zamawiającego lub Wykonawcy uzasadniony okolicznościami obiektywnie uniemożliwiającymi prowadzenie prac bez zmiany zespołu, takimi jak: śmierć, choroba, zakończenie zatrudnienia członka zespołu lub nienależyte wykonywanie 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usług przez członka zespołu,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zmiany zakresu zamówienia, którego wykonanie Wykonawca zamierza powierzyć Podwykonawcom - nie powodujące podwyższenia ceny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 xml:space="preserve"> i terminu wykonania zamówienia,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zmiany Osób reprezentujących Strony w przypadku zaistnienia takiej okoliczności,</w:t>
      </w:r>
    </w:p>
    <w:p w:rsidR="00A546D2" w:rsidRPr="0089712F" w:rsidRDefault="00A546D2" w:rsidP="00A546D2">
      <w:pPr>
        <w:numPr>
          <w:ilvl w:val="0"/>
          <w:numId w:val="16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251AED">
        <w:rPr>
          <w:rFonts w:ascii="Verdana" w:eastAsia="Times New Roman" w:hAnsi="Verdana" w:cs="Arial"/>
          <w:sz w:val="20"/>
          <w:szCs w:val="20"/>
          <w:lang w:eastAsia="pl-PL"/>
        </w:rPr>
        <w:t>mian teleadresowych Stron umowy.</w:t>
      </w:r>
    </w:p>
    <w:p w:rsidR="00C3541D" w:rsidRPr="00C3541D" w:rsidRDefault="007A3F82" w:rsidP="00C3541D">
      <w:pPr>
        <w:pStyle w:val="Akapitzlist"/>
        <w:numPr>
          <w:ilvl w:val="0"/>
          <w:numId w:val="8"/>
        </w:numPr>
        <w:tabs>
          <w:tab w:val="clear" w:pos="357"/>
          <w:tab w:val="num" w:pos="851"/>
        </w:tabs>
        <w:spacing w:after="0" w:line="276" w:lineRule="auto"/>
        <w:ind w:left="851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3541D">
        <w:rPr>
          <w:rFonts w:ascii="Verdana" w:hAnsi="Verdana"/>
          <w:bCs/>
          <w:sz w:val="20"/>
          <w:szCs w:val="20"/>
        </w:rPr>
        <w:t>Zmiana postanowień umowy może być dokonana także w przypadku zmian nieistotnych w stosunku do treści oferty, na podstawie której dokonano wyboru wykonawcy. Ponadto zmiana umowy</w:t>
      </w:r>
      <w:r w:rsidR="00251AED">
        <w:rPr>
          <w:rFonts w:ascii="Verdana" w:hAnsi="Verdana"/>
          <w:bCs/>
          <w:sz w:val="20"/>
          <w:szCs w:val="20"/>
        </w:rPr>
        <w:t xml:space="preserve"> może być dokonana  </w:t>
      </w:r>
      <w:r w:rsidRPr="00C3541D">
        <w:rPr>
          <w:rFonts w:ascii="Verdana" w:hAnsi="Verdana"/>
          <w:bCs/>
          <w:sz w:val="20"/>
          <w:szCs w:val="20"/>
        </w:rPr>
        <w:t>w przypadku okoliczności, których nie można było przewidzieć w chwili zawarcia umowy, a w szczególnośc</w:t>
      </w:r>
      <w:r w:rsidR="00C3541D">
        <w:rPr>
          <w:rFonts w:ascii="Verdana" w:hAnsi="Verdana"/>
          <w:bCs/>
          <w:sz w:val="20"/>
          <w:szCs w:val="20"/>
        </w:rPr>
        <w:t>i gdy</w:t>
      </w:r>
      <w:r w:rsidRPr="00C3541D">
        <w:rPr>
          <w:rFonts w:ascii="Verdana" w:hAnsi="Verdana"/>
          <w:bCs/>
          <w:sz w:val="20"/>
          <w:szCs w:val="20"/>
        </w:rPr>
        <w:t xml:space="preserve"> zmianie uległy przepisy prawne istotne </w:t>
      </w:r>
      <w:r w:rsidR="00C3541D">
        <w:rPr>
          <w:rFonts w:ascii="Verdana" w:hAnsi="Verdana"/>
          <w:bCs/>
          <w:sz w:val="20"/>
          <w:szCs w:val="20"/>
        </w:rPr>
        <w:t>dla realizacji przedmiotu umowy.</w:t>
      </w:r>
    </w:p>
    <w:p w:rsidR="007A3F82" w:rsidRPr="00C3541D" w:rsidRDefault="007A3F82" w:rsidP="00C3541D">
      <w:pPr>
        <w:pStyle w:val="Akapitzlist"/>
        <w:numPr>
          <w:ilvl w:val="0"/>
          <w:numId w:val="8"/>
        </w:numPr>
        <w:tabs>
          <w:tab w:val="clear" w:pos="357"/>
        </w:tabs>
        <w:spacing w:after="0" w:line="276" w:lineRule="auto"/>
        <w:ind w:left="851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3541D">
        <w:rPr>
          <w:rFonts w:ascii="Verdana" w:hAnsi="Verdana"/>
          <w:bCs/>
          <w:sz w:val="20"/>
          <w:szCs w:val="20"/>
        </w:rPr>
        <w:t xml:space="preserve">W ciągu 7 dni od chwili uświadomienia sobie, że może wystąpić zmiana Wykonawca powiadomi Zamawiającego o zamiarze ubiegania się o możliwość zmiany, do czego Wykonawca może uważać się upoważniony i następnie dostarczy Zamawiającemu tak szybko, jak to uzasadnione w danych okolicznościach - wyczerpujące i szczegółowe uzasadnienie swojego wniosku, aby mógł on być przeanalizowany w terminie. Zamawiający przyzna taką możliwość zmiany, jaka może być dopuszczona, albo </w:t>
      </w:r>
      <w:r w:rsidRPr="00C3541D">
        <w:rPr>
          <w:rFonts w:ascii="Verdana" w:hAnsi="Verdana"/>
          <w:bCs/>
          <w:sz w:val="20"/>
          <w:szCs w:val="20"/>
        </w:rPr>
        <w:lastRenderedPageBreak/>
        <w:t>powiadomi Wykonawcę, że nie przysługuje mu prawo do przedłużenia terminu wykonania umowy.</w:t>
      </w:r>
    </w:p>
    <w:p w:rsidR="007A3F82" w:rsidRPr="0089712F" w:rsidRDefault="007A3F82" w:rsidP="00243813">
      <w:pPr>
        <w:spacing w:after="0" w:line="276" w:lineRule="auto"/>
        <w:ind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14.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Wypowiedzenie Umowy i odstąpienie od Umowy przez Zamawiającego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może Wypowiedzieć Wykonawcy niniejszą Umowę, jeżeli: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zostanie wydany przez uprawnione organy nakaz zajęcia majątku Wykonawcy,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będzie zwlekał z dochowaniem ustalonych niniejszą Umową terminów jej realizacji lub realizacji jej poszczególnych elementów o więcej niż 14 dni kalendarzowych, pomimo wezwania Zamawiającego do podjęcia prawidłowego wykonywania usługi.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z własnej winy przerwie realizację niniejszej Umowy i nie podejmie jej realizacji przez okres kolejnych 14 dni kalendarzowych, pomimo wezwania Zamawiającego do podjęcia wykonywania usługi.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nie przedstawi w terminie i pomimo wezwania Zamawiającego oraz udzielenia dodatkowego 14 dniowego terminu, określonych niniejszą Umową polis ubezpieczeniowych w odpowiedniej wysokości lub umowy kontynuującej ubezpieczenie, wraz z dowodem opłacenia składek na to ubezpieczenie.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Zamawiający stwierdzi, że Wykonawca jest tak dalece w zwłoce ze świadczeniem usług objętych niniejszą Umową, że wątpliwym będzie ich terminowe zakończenie i pisemnie poinformuje go o krokach, jakie jego zdaniem należy podjąć dla terminowego ich wykonania, a Wykonawca zaleceń tych w określonym przez Zamawiającego terminie nie wykona, przy czym, termin wyznaczony Wykonawcy nie może wynosić mniej niż 14 dni,</w:t>
      </w:r>
    </w:p>
    <w:p w:rsidR="004D3707" w:rsidRPr="0089712F" w:rsidRDefault="004D3707" w:rsidP="007B6FA9">
      <w:pPr>
        <w:numPr>
          <w:ilvl w:val="0"/>
          <w:numId w:val="18"/>
        </w:numPr>
        <w:spacing w:after="0" w:line="276" w:lineRule="auto"/>
        <w:ind w:left="930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stwierdzi, że Wykonawca świadczy usługi objęte niniejszą Umową nie zgodnie z jej postanowieniami, z projektami lub przepisami technicznymi i wezwie go do zmiany sposobu ich prowadzenia, wyznaczając w tym celu odpowiedni termin, a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Wykonawca w terminie tym odpowiednich zmian w świadczonych usługach nie dokona, przy czym, termin wyznaczony Wykonawcy nie może wynosić mniej niż 14 dni.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razie istotnej zmiany okoliczności powodującej, że wykonanie Umowy nie leży w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interesie publicznym, czego nie można było przewidzieć w chwili jej zawarcia, Zamawiający może odstąpić od niniejszej Umowy w terminie 30 dni od powzięcia wiadomości o tych okolicznościach.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W przypadkach, o których mowa w ust. 1 i 2 niniejszego paragrafu, Wykonawca może żądać wyłącznie wynagrodzenia należnego z tytułu wykonania części Umowy.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odstąpienia od niniejszej umowy przez którąkolwiek ze Stron, skutki odstąpienia nie wyłączają uprawnień z tytułu kar umownych. </w:t>
      </w:r>
    </w:p>
    <w:p w:rsidR="004D3707" w:rsidRPr="0089712F" w:rsidRDefault="004D3707" w:rsidP="007B6FA9">
      <w:pPr>
        <w:numPr>
          <w:ilvl w:val="0"/>
          <w:numId w:val="17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odstąpienia od umowy przez którąkolwiek ze Stron przed zakończeniem inwestycji, zostanie sporządzony szczegółowy protokół określający zakres robót wykonanych pod nadzorem Wykonawcy oraz zawierający wykaz zwracanych Zamawiającemu dokumentów a przekazanych przez Zamawiającego Wykonawcy, które z </w:t>
      </w:r>
      <w:r w:rsidR="00FE06C4" w:rsidRPr="0089712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racji pełnionej funkcji były w jego posiadaniu.</w:t>
      </w:r>
    </w:p>
    <w:p w:rsidR="004D3707" w:rsidRPr="0089712F" w:rsidRDefault="004D3707" w:rsidP="007B6FA9">
      <w:pPr>
        <w:spacing w:after="0" w:line="276" w:lineRule="auto"/>
        <w:ind w:left="567"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§ 15.</w:t>
      </w:r>
    </w:p>
    <w:p w:rsidR="004D3707" w:rsidRPr="0089712F" w:rsidRDefault="004D3707" w:rsidP="007B6FA9">
      <w:pPr>
        <w:tabs>
          <w:tab w:val="left" w:pos="284"/>
        </w:tabs>
        <w:spacing w:line="276" w:lineRule="auto"/>
        <w:ind w:left="567" w:right="567"/>
        <w:jc w:val="center"/>
        <w:rPr>
          <w:rFonts w:ascii="Verdana" w:hAnsi="Verdana" w:cs="Times New Roman"/>
          <w:b/>
          <w:sz w:val="20"/>
          <w:szCs w:val="20"/>
        </w:rPr>
      </w:pPr>
      <w:r w:rsidRPr="0089712F">
        <w:rPr>
          <w:rFonts w:ascii="Verdana" w:hAnsi="Verdana" w:cs="Times New Roman"/>
          <w:b/>
          <w:sz w:val="20"/>
          <w:szCs w:val="20"/>
        </w:rPr>
        <w:t>Gwarancja i rękojmia</w:t>
      </w:r>
    </w:p>
    <w:p w:rsidR="004D3707" w:rsidRPr="0089712F" w:rsidRDefault="004D3707" w:rsidP="007B6FA9">
      <w:pPr>
        <w:tabs>
          <w:tab w:val="left" w:pos="284"/>
        </w:tabs>
        <w:spacing w:after="0" w:line="276" w:lineRule="auto"/>
        <w:ind w:left="567" w:right="567"/>
        <w:jc w:val="both"/>
        <w:rPr>
          <w:rFonts w:ascii="Verdana" w:hAnsi="Verdana" w:cs="Times New Roman"/>
          <w:sz w:val="20"/>
          <w:szCs w:val="20"/>
        </w:rPr>
      </w:pPr>
      <w:r w:rsidRPr="0089712F">
        <w:rPr>
          <w:rFonts w:ascii="Verdana" w:hAnsi="Verdana" w:cs="Times New Roman"/>
          <w:sz w:val="20"/>
          <w:szCs w:val="20"/>
        </w:rPr>
        <w:t xml:space="preserve">Na opracowania wykonane w ramach realizacji Przedmiotu Umowy Wykonawca udziela Zamawiającemu gwarancji należytego wykonania Przedmiotu Umowy na okres 36 miesięcy. Okres gwarancji rozpoczyna się z dniem przekazania Raportu Końcowego Zamawiającemu. W </w:t>
      </w:r>
      <w:r w:rsidR="00FE06C4" w:rsidRPr="0089712F">
        <w:rPr>
          <w:rFonts w:ascii="Verdana" w:hAnsi="Verdana" w:cs="Times New Roman"/>
          <w:sz w:val="20"/>
          <w:szCs w:val="20"/>
        </w:rPr>
        <w:t> </w:t>
      </w:r>
      <w:r w:rsidRPr="0089712F">
        <w:rPr>
          <w:rFonts w:ascii="Verdana" w:hAnsi="Verdana" w:cs="Times New Roman"/>
          <w:sz w:val="20"/>
          <w:szCs w:val="20"/>
        </w:rPr>
        <w:t>ramach tej czynności Wykonawca jest zobowiązany w szczególności do wszelkich wyjaśnień, uzupełnień oraz sprostowania dokumentów związanych z wykonywaniem jego obowiązków związanych z nadzorem, doradztwem oraz koordynacją.</w:t>
      </w:r>
    </w:p>
    <w:p w:rsidR="004D3707" w:rsidRPr="0089712F" w:rsidRDefault="004D3707" w:rsidP="007B6FA9">
      <w:pPr>
        <w:pStyle w:val="Akapitzlist"/>
        <w:widowControl w:val="0"/>
        <w:shd w:val="clear" w:color="auto" w:fill="FFFFFF"/>
        <w:tabs>
          <w:tab w:val="left" w:pos="284"/>
          <w:tab w:val="left" w:pos="422"/>
        </w:tabs>
        <w:autoSpaceDE w:val="0"/>
        <w:autoSpaceDN w:val="0"/>
        <w:adjustRightInd w:val="0"/>
        <w:spacing w:after="0" w:line="276" w:lineRule="auto"/>
        <w:ind w:left="567" w:right="567"/>
        <w:jc w:val="both"/>
        <w:rPr>
          <w:rFonts w:ascii="Verdana" w:hAnsi="Verdana" w:cs="Times New Roman"/>
          <w:strike/>
          <w:sz w:val="20"/>
          <w:szCs w:val="20"/>
          <w:lang w:eastAsia="ar-SA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D43DDC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§ 16</w:t>
      </w:r>
      <w:r w:rsidR="004D3707"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Kontrola</w:t>
      </w:r>
    </w:p>
    <w:p w:rsidR="004D3707" w:rsidRPr="0089712F" w:rsidRDefault="004D3707" w:rsidP="007B6FA9">
      <w:pPr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993" w:right="567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Wykonawca umożliwi Komisji Europejskiej, Europejskiemu Urzędowi Przeciw Oszustwom (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European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Anti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-Fraud Office) i Europejskiemu Trybunałowi Obrachunkowemu badanie dokumentów lub inspekcje na miejscu w celu sprawdzenia wykonania przedmiotu Umowy oraz przeprowadzenie pełnego audytu, jeśli konieczne, na podstawie rachunków, dokumentów księgowych i dokumentów pomocniczych oraz wszelkich innych dokumentów właściwych dla procesu finansowania Projektu. Takie inspekcje mogą być przeprowadzane w terminie do 5 lat po dokonaniu końcowej płatności.</w:t>
      </w:r>
    </w:p>
    <w:p w:rsidR="004D3707" w:rsidRPr="0089712F" w:rsidRDefault="004D3707" w:rsidP="007B6FA9">
      <w:pPr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993" w:right="567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Poza tym Wykonawca umożliwi Europejskiemu Urzędowi Przeciw Oszustwom (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European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Anti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-Fraud Office) prowadzenie kontroli i sprawdzenia na miejscu, zgodnie z </w:t>
      </w:r>
      <w:r w:rsidR="00FE06C4" w:rsidRPr="0089712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procedurami ustalonymi w prawie unijnym w celu ochrony interesów finansowych UE </w:t>
      </w:r>
      <w:r w:rsidR="00FE06C4" w:rsidRPr="0089712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przeciwko defraudacjom oraz innym nieprawidłowościom.</w:t>
      </w:r>
    </w:p>
    <w:p w:rsidR="004D3707" w:rsidRPr="0089712F" w:rsidRDefault="004D3707" w:rsidP="007B6FA9">
      <w:pPr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993" w:right="567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Ponadto Wykonawca zapewni pracownikom lub przedstawicielom Komisji Europejskiej, Europejskiego Urzędu Przeciw Oszustwom (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European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Anti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-Fraud Office) oraz Europejskiego Trybunału Obrachunkowego odpowiedni dostęp do miejsc, w których wykonywana jest Umowa, włącznie z jej systemami informacyjnymi, wszystkimi dokumentami i bazami danych dotyczącymi technicznego i finansowego zarządzania przedmiotem Umowy, a także podejmie wszelkie kroki dla ułatwienia im pracy. Dostęp pracowników lub przedstawicieli Komisji Europejskiej, Europejskiego Urzędu Przeciw Oszustwom (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European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Anti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-Fraud Office) oraz Europejskiego Trybunału Obrachunkowego będzie się odbywał na zasadach poufności wobec osób trzecich z zastrzeżeniem zobowiązań, jakim podlegają według prawa cywilnego. Dokumenty muszą być dostępne oraz wprowadzone do teczek i/lub segregatorów w taki sposób, aby ułatwić ich badanie, przy czym Wykonawca musi dokładnie poinformować Zamawiającego o miejscu ich przechowywania. </w:t>
      </w:r>
    </w:p>
    <w:p w:rsidR="004D3707" w:rsidRPr="0089712F" w:rsidRDefault="004D3707" w:rsidP="007B6FA9">
      <w:pPr>
        <w:numPr>
          <w:ilvl w:val="3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993" w:right="567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Wykonawca zapewni, że każda inna strona korzystająca z funduszy WE, o ile występuje, podda się audytowi, kontroli i sprawdzeniu przez Komisję Europejską, Europejski Urząd Przeciw Oszustwom (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European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Anti</w:t>
      </w:r>
      <w:proofErr w:type="spellEnd"/>
      <w:r w:rsidRPr="0089712F">
        <w:rPr>
          <w:rFonts w:ascii="Verdana" w:eastAsia="Times New Roman" w:hAnsi="Verdana" w:cs="Times New Roman"/>
          <w:sz w:val="20"/>
          <w:szCs w:val="20"/>
          <w:lang w:eastAsia="pl-PL"/>
        </w:rPr>
        <w:t>-Fraud Office) oraz Europejski Trybunał Obrachunkowy na tych samych warunkach jak te, które są zapisane w niniejszym artykule.</w:t>
      </w:r>
    </w:p>
    <w:p w:rsidR="004D3707" w:rsidRPr="0089712F" w:rsidRDefault="004D3707" w:rsidP="007B6FA9">
      <w:pPr>
        <w:spacing w:after="0" w:line="276" w:lineRule="auto"/>
        <w:ind w:left="567"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D43DDC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§ 17</w:t>
      </w: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Przepisy ogólne i końcowe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 xml:space="preserve">W sprawach nie uregulowanych Umową mają zastosowanie stosowne przepisy prawa polskiego, w szczególności przepisy Kodeksu </w:t>
      </w:r>
      <w:r w:rsidRPr="0089712F">
        <w:rPr>
          <w:rFonts w:ascii="Verdana" w:eastAsia="Times New Roman" w:hAnsi="Verdana" w:cstheme="minorHAnsi"/>
          <w:sz w:val="20"/>
          <w:szCs w:val="20"/>
          <w:lang w:eastAsia="pl-PL"/>
        </w:rPr>
        <w:t>Cywilnego oraz</w:t>
      </w:r>
      <w:r w:rsidR="00D43DD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ustawy Prawo zamówień publicznych</w:t>
      </w:r>
      <w:r w:rsidRPr="0089712F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i SIWZ.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Bez uprzedniej, pisemnej zgody Zamawiającego, Wykonawca nie może dokonać cesji wierzytelności wynikającej z niniejszej umowy.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Jakiekolwiek spory mające związek z wykonywaniem Umowy Strony zobowiązują się rozwiązywać polubownie. W razie braku porozumienia spory będą rozstrzygane przez sąd właściwy dla siedziby Zamawiającego.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Umowa została sporządzona w języku polskim w trzech jednobrzmiących egzemplarzach, jeden egzemplarz dla Wykonawcy i dwa egzemplarze dla Zamawiającego.</w:t>
      </w:r>
    </w:p>
    <w:p w:rsidR="004D3707" w:rsidRPr="0089712F" w:rsidRDefault="004D3707" w:rsidP="007B6FA9">
      <w:pPr>
        <w:numPr>
          <w:ilvl w:val="0"/>
          <w:numId w:val="20"/>
        </w:numPr>
        <w:spacing w:after="0" w:line="276" w:lineRule="auto"/>
        <w:ind w:left="924" w:righ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sz w:val="20"/>
          <w:szCs w:val="20"/>
          <w:lang w:eastAsia="pl-PL"/>
        </w:rPr>
        <w:t>Umowa wchodzi w życie z dniem podpisania jej przez obie Strony.</w:t>
      </w: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D3707" w:rsidRPr="0089712F" w:rsidRDefault="004D3707" w:rsidP="007B6FA9">
      <w:pPr>
        <w:spacing w:after="0" w:line="276" w:lineRule="auto"/>
        <w:ind w:left="567" w:right="567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>ZAMAWIAJĄCY</w:t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89712F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WYKONAWCA</w:t>
      </w:r>
    </w:p>
    <w:p w:rsidR="00132809" w:rsidRPr="0089712F" w:rsidRDefault="00132809" w:rsidP="007B6FA9">
      <w:pPr>
        <w:spacing w:after="0" w:line="276" w:lineRule="auto"/>
        <w:ind w:left="567" w:right="567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132809" w:rsidRPr="0089712F" w:rsidSect="00D56F01">
      <w:headerReference w:type="default" r:id="rId9"/>
      <w:footerReference w:type="default" r:id="rId10"/>
      <w:pgSz w:w="11906" w:h="16838"/>
      <w:pgMar w:top="426" w:right="851" w:bottom="851" w:left="851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3C" w:rsidRDefault="0044363C" w:rsidP="004D3707">
      <w:pPr>
        <w:spacing w:after="0" w:line="240" w:lineRule="auto"/>
      </w:pPr>
      <w:r>
        <w:separator/>
      </w:r>
    </w:p>
  </w:endnote>
  <w:endnote w:type="continuationSeparator" w:id="0">
    <w:p w:rsidR="0044363C" w:rsidRDefault="0044363C" w:rsidP="004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7" w:rsidRDefault="004D3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3C" w:rsidRDefault="0044363C" w:rsidP="004D3707">
      <w:pPr>
        <w:spacing w:after="0" w:line="240" w:lineRule="auto"/>
      </w:pPr>
      <w:r>
        <w:separator/>
      </w:r>
    </w:p>
  </w:footnote>
  <w:footnote w:type="continuationSeparator" w:id="0">
    <w:p w:rsidR="0044363C" w:rsidRDefault="0044363C" w:rsidP="004D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7" w:rsidRPr="00437F26" w:rsidRDefault="004D370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AE0"/>
    <w:multiLevelType w:val="hybridMultilevel"/>
    <w:tmpl w:val="DC30A742"/>
    <w:lvl w:ilvl="0" w:tplc="B54A44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65D40658">
      <w:start w:val="1"/>
      <w:numFmt w:val="lowerLetter"/>
      <w:lvlText w:val="%2)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2" w:tplc="3B0EDDB0">
      <w:start w:val="1"/>
      <w:numFmt w:val="lowerRoman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 w:tplc="374CD222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03265"/>
    <w:multiLevelType w:val="hybridMultilevel"/>
    <w:tmpl w:val="0864367E"/>
    <w:lvl w:ilvl="0" w:tplc="CE726A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35694"/>
    <w:multiLevelType w:val="hybridMultilevel"/>
    <w:tmpl w:val="65BEBCA0"/>
    <w:lvl w:ilvl="0" w:tplc="1CECFE58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C916E322">
      <w:start w:val="1"/>
      <w:numFmt w:val="decimal"/>
      <w:lvlText w:val="%5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3" w15:restartNumberingAfterBreak="0">
    <w:nsid w:val="04473951"/>
    <w:multiLevelType w:val="hybridMultilevel"/>
    <w:tmpl w:val="1AA0B4F8"/>
    <w:lvl w:ilvl="0" w:tplc="C7A0DE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5D86FE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07C06D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E5C9D1A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53EE0"/>
    <w:multiLevelType w:val="hybridMultilevel"/>
    <w:tmpl w:val="5E148BF4"/>
    <w:lvl w:ilvl="0" w:tplc="A5F0954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419D9"/>
    <w:multiLevelType w:val="hybridMultilevel"/>
    <w:tmpl w:val="C0A4C38C"/>
    <w:lvl w:ilvl="0" w:tplc="9EE68D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56C060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2" w:tplc="5038C7DC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B7659"/>
    <w:multiLevelType w:val="hybridMultilevel"/>
    <w:tmpl w:val="C3960370"/>
    <w:lvl w:ilvl="0" w:tplc="2E5498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15E73"/>
    <w:multiLevelType w:val="hybridMultilevel"/>
    <w:tmpl w:val="F390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5C9F"/>
    <w:multiLevelType w:val="hybridMultilevel"/>
    <w:tmpl w:val="68B8C57A"/>
    <w:lvl w:ilvl="0" w:tplc="42E4B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41A8F"/>
    <w:multiLevelType w:val="hybridMultilevel"/>
    <w:tmpl w:val="4EB630AA"/>
    <w:lvl w:ilvl="0" w:tplc="6D0E39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0326"/>
    <w:multiLevelType w:val="hybridMultilevel"/>
    <w:tmpl w:val="1AA0B4F8"/>
    <w:lvl w:ilvl="0" w:tplc="C7A0DE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5D86FE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07C06D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E5C9D1A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16FB2"/>
    <w:multiLevelType w:val="hybridMultilevel"/>
    <w:tmpl w:val="A454A472"/>
    <w:lvl w:ilvl="0" w:tplc="D5664C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27A66"/>
    <w:multiLevelType w:val="hybridMultilevel"/>
    <w:tmpl w:val="EEF27AA6"/>
    <w:lvl w:ilvl="0" w:tplc="809418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9183A"/>
    <w:multiLevelType w:val="hybridMultilevel"/>
    <w:tmpl w:val="863C1B78"/>
    <w:lvl w:ilvl="0" w:tplc="7AD6D95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2F540278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82C3F"/>
    <w:multiLevelType w:val="hybridMultilevel"/>
    <w:tmpl w:val="73C6FA1C"/>
    <w:lvl w:ilvl="0" w:tplc="0C0477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97D82"/>
    <w:multiLevelType w:val="hybridMultilevel"/>
    <w:tmpl w:val="9402A956"/>
    <w:lvl w:ilvl="0" w:tplc="5CB62390">
      <w:start w:val="1"/>
      <w:numFmt w:val="decimal"/>
      <w:lvlText w:val="%1."/>
      <w:lvlJc w:val="left"/>
      <w:pPr>
        <w:ind w:left="43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F094BCA"/>
    <w:multiLevelType w:val="hybridMultilevel"/>
    <w:tmpl w:val="77B85DAA"/>
    <w:lvl w:ilvl="0" w:tplc="D8583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7A0F58"/>
    <w:multiLevelType w:val="hybridMultilevel"/>
    <w:tmpl w:val="8F2E4E6E"/>
    <w:lvl w:ilvl="0" w:tplc="36AA8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B7181"/>
    <w:multiLevelType w:val="hybridMultilevel"/>
    <w:tmpl w:val="E3003B8E"/>
    <w:lvl w:ilvl="0" w:tplc="AD3C4F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A59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B2BC1"/>
    <w:multiLevelType w:val="hybridMultilevel"/>
    <w:tmpl w:val="A002E3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257B6"/>
    <w:multiLevelType w:val="hybridMultilevel"/>
    <w:tmpl w:val="5FD87C12"/>
    <w:lvl w:ilvl="0" w:tplc="E856C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B6D9B"/>
    <w:multiLevelType w:val="hybridMultilevel"/>
    <w:tmpl w:val="0672BC0A"/>
    <w:lvl w:ilvl="0" w:tplc="63F8A7F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Verdana" w:eastAsia="Calibri" w:hAnsi="Verdana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DD26CA2"/>
    <w:multiLevelType w:val="hybridMultilevel"/>
    <w:tmpl w:val="85941856"/>
    <w:lvl w:ilvl="0" w:tplc="1F0C8C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96AD9"/>
    <w:multiLevelType w:val="hybridMultilevel"/>
    <w:tmpl w:val="73CE196A"/>
    <w:lvl w:ilvl="0" w:tplc="F0C2FA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8465B0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E1BA1"/>
    <w:multiLevelType w:val="hybridMultilevel"/>
    <w:tmpl w:val="0EDA12AC"/>
    <w:lvl w:ilvl="0" w:tplc="53EE41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4A89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33B56"/>
    <w:multiLevelType w:val="multilevel"/>
    <w:tmpl w:val="886C24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550EE3"/>
    <w:multiLevelType w:val="hybridMultilevel"/>
    <w:tmpl w:val="74F421B8"/>
    <w:lvl w:ilvl="0" w:tplc="7AD6D95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37414"/>
    <w:multiLevelType w:val="hybridMultilevel"/>
    <w:tmpl w:val="201640BE"/>
    <w:lvl w:ilvl="0" w:tplc="10086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BF2DBF"/>
    <w:multiLevelType w:val="hybridMultilevel"/>
    <w:tmpl w:val="6C1CDCBA"/>
    <w:lvl w:ilvl="0" w:tplc="BDBAFA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5"/>
  </w:num>
  <w:num w:numId="5">
    <w:abstractNumId w:val="26"/>
  </w:num>
  <w:num w:numId="6">
    <w:abstractNumId w:val="13"/>
  </w:num>
  <w:num w:numId="7">
    <w:abstractNumId w:val="18"/>
  </w:num>
  <w:num w:numId="8">
    <w:abstractNumId w:val="1"/>
  </w:num>
  <w:num w:numId="9">
    <w:abstractNumId w:val="27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28"/>
  </w:num>
  <w:num w:numId="15">
    <w:abstractNumId w:val="14"/>
  </w:num>
  <w:num w:numId="16">
    <w:abstractNumId w:val="0"/>
  </w:num>
  <w:num w:numId="17">
    <w:abstractNumId w:val="24"/>
  </w:num>
  <w:num w:numId="18">
    <w:abstractNumId w:val="22"/>
  </w:num>
  <w:num w:numId="19">
    <w:abstractNumId w:val="12"/>
  </w:num>
  <w:num w:numId="20">
    <w:abstractNumId w:val="17"/>
  </w:num>
  <w:num w:numId="21">
    <w:abstractNumId w:val="2"/>
  </w:num>
  <w:num w:numId="22">
    <w:abstractNumId w:val="4"/>
  </w:num>
  <w:num w:numId="23">
    <w:abstractNumId w:val="10"/>
  </w:num>
  <w:num w:numId="24">
    <w:abstractNumId w:val="19"/>
  </w:num>
  <w:num w:numId="25">
    <w:abstractNumId w:val="7"/>
  </w:num>
  <w:num w:numId="26">
    <w:abstractNumId w:val="21"/>
  </w:num>
  <w:num w:numId="27">
    <w:abstractNumId w:val="1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07"/>
    <w:rsid w:val="000669D2"/>
    <w:rsid w:val="000D0EAA"/>
    <w:rsid w:val="00132809"/>
    <w:rsid w:val="0017210A"/>
    <w:rsid w:val="001D244A"/>
    <w:rsid w:val="001F2027"/>
    <w:rsid w:val="00243813"/>
    <w:rsid w:val="00251AED"/>
    <w:rsid w:val="00281398"/>
    <w:rsid w:val="00283273"/>
    <w:rsid w:val="002C39CC"/>
    <w:rsid w:val="002F6C6A"/>
    <w:rsid w:val="003308A0"/>
    <w:rsid w:val="00341511"/>
    <w:rsid w:val="003B5149"/>
    <w:rsid w:val="003D1D92"/>
    <w:rsid w:val="00401D78"/>
    <w:rsid w:val="004116DE"/>
    <w:rsid w:val="004149B2"/>
    <w:rsid w:val="0044363C"/>
    <w:rsid w:val="004612ED"/>
    <w:rsid w:val="00491221"/>
    <w:rsid w:val="004C5C44"/>
    <w:rsid w:val="004D3707"/>
    <w:rsid w:val="004D7B34"/>
    <w:rsid w:val="004E052D"/>
    <w:rsid w:val="004E42EF"/>
    <w:rsid w:val="00501551"/>
    <w:rsid w:val="00513AC9"/>
    <w:rsid w:val="005741F3"/>
    <w:rsid w:val="005767AB"/>
    <w:rsid w:val="00592507"/>
    <w:rsid w:val="005F35A5"/>
    <w:rsid w:val="005F46DB"/>
    <w:rsid w:val="00643FFB"/>
    <w:rsid w:val="00655A9E"/>
    <w:rsid w:val="006641A4"/>
    <w:rsid w:val="00762150"/>
    <w:rsid w:val="007A3F82"/>
    <w:rsid w:val="007A3FF0"/>
    <w:rsid w:val="007B6FA9"/>
    <w:rsid w:val="007F02BA"/>
    <w:rsid w:val="00844276"/>
    <w:rsid w:val="008710A4"/>
    <w:rsid w:val="0089712F"/>
    <w:rsid w:val="008F4675"/>
    <w:rsid w:val="009054D0"/>
    <w:rsid w:val="00914D1E"/>
    <w:rsid w:val="00967E2B"/>
    <w:rsid w:val="009A508D"/>
    <w:rsid w:val="00A546D2"/>
    <w:rsid w:val="00A7278E"/>
    <w:rsid w:val="00AC666D"/>
    <w:rsid w:val="00C236F1"/>
    <w:rsid w:val="00C3541D"/>
    <w:rsid w:val="00C51E10"/>
    <w:rsid w:val="00CC6F1C"/>
    <w:rsid w:val="00D43DDC"/>
    <w:rsid w:val="00D56F01"/>
    <w:rsid w:val="00E004AC"/>
    <w:rsid w:val="00E24EC3"/>
    <w:rsid w:val="00E27FD8"/>
    <w:rsid w:val="00E426F9"/>
    <w:rsid w:val="00EF56E4"/>
    <w:rsid w:val="00F04C12"/>
    <w:rsid w:val="00F866CB"/>
    <w:rsid w:val="00FA5AA7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D119-337F-4070-A990-9ADCBE7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707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7B6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707"/>
  </w:style>
  <w:style w:type="paragraph" w:styleId="Stopka">
    <w:name w:val="footer"/>
    <w:basedOn w:val="Normalny"/>
    <w:link w:val="StopkaZnak"/>
    <w:uiPriority w:val="99"/>
    <w:unhideWhenUsed/>
    <w:rsid w:val="004D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707"/>
  </w:style>
  <w:style w:type="numbering" w:customStyle="1" w:styleId="Bezlisty1">
    <w:name w:val="Bez listy1"/>
    <w:next w:val="Bezlisty"/>
    <w:semiHidden/>
    <w:unhideWhenUsed/>
    <w:rsid w:val="004D3707"/>
  </w:style>
  <w:style w:type="paragraph" w:customStyle="1" w:styleId="Default">
    <w:name w:val="Default"/>
    <w:rsid w:val="004D3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4D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D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3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D37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37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07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link w:val="TekstZnak"/>
    <w:rsid w:val="004D3707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4D3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D3707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3707"/>
    <w:rPr>
      <w:color w:val="0000FF" w:themeColor="hyperlink"/>
      <w:u w:val="single"/>
    </w:rPr>
  </w:style>
  <w:style w:type="paragraph" w:styleId="Tekstpodstawowy">
    <w:name w:val="Body Text"/>
    <w:aliases w:val=" Znak"/>
    <w:basedOn w:val="Normalny"/>
    <w:link w:val="TekstpodstawowyZnak"/>
    <w:unhideWhenUsed/>
    <w:rsid w:val="004D3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4D370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D3707"/>
    <w:pPr>
      <w:spacing w:after="0" w:line="240" w:lineRule="auto"/>
    </w:pPr>
  </w:style>
  <w:style w:type="character" w:styleId="Odwoaniedokomentarza">
    <w:name w:val="annotation reference"/>
    <w:rsid w:val="004D37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D3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70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7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D370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4D37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D37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B6FA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E171-02F5-4709-8FD8-3F3ABE95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5152</Words>
  <Characters>30917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ewadud</dc:creator>
  <cp:lastModifiedBy>Paweł Rogal</cp:lastModifiedBy>
  <cp:revision>9</cp:revision>
  <dcterms:created xsi:type="dcterms:W3CDTF">2017-04-10T07:36:00Z</dcterms:created>
  <dcterms:modified xsi:type="dcterms:W3CDTF">2017-04-21T12:16:00Z</dcterms:modified>
</cp:coreProperties>
</file>