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1F" w:rsidRDefault="00A90F1F" w:rsidP="00A90F1F">
      <w:pPr>
        <w:jc w:val="center"/>
        <w:rPr>
          <w:b/>
          <w:sz w:val="24"/>
          <w:szCs w:val="24"/>
        </w:rPr>
      </w:pPr>
    </w:p>
    <w:p w:rsidR="00A90F1F" w:rsidRPr="00AA4C60" w:rsidRDefault="00A90F1F" w:rsidP="00A90F1F">
      <w:pPr>
        <w:jc w:val="center"/>
        <w:rPr>
          <w:b/>
          <w:sz w:val="24"/>
          <w:szCs w:val="24"/>
        </w:rPr>
      </w:pPr>
      <w:r w:rsidRPr="00AA4C60">
        <w:rPr>
          <w:b/>
          <w:sz w:val="24"/>
          <w:szCs w:val="24"/>
        </w:rPr>
        <w:t>Protokół Nr VIII/2017</w:t>
      </w:r>
    </w:p>
    <w:p w:rsidR="00A90F1F" w:rsidRPr="00AA4C60" w:rsidRDefault="00A90F1F" w:rsidP="00A90F1F">
      <w:pPr>
        <w:rPr>
          <w:b/>
          <w:sz w:val="24"/>
          <w:szCs w:val="24"/>
        </w:rPr>
      </w:pPr>
      <w:r w:rsidRPr="00AA4C60">
        <w:rPr>
          <w:b/>
          <w:sz w:val="24"/>
          <w:szCs w:val="24"/>
        </w:rPr>
        <w:t>z obrad sesji Rady Gminy w Birczy, odbytej w dniu 28  kwietnia  2017 roku, w budynku Urzędu Gminy Bircza, biuro Rady Gminy – pokój Nr 15.</w:t>
      </w:r>
    </w:p>
    <w:p w:rsidR="00A90F1F" w:rsidRPr="00AA4C60" w:rsidRDefault="00A90F1F" w:rsidP="00A90F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90F1F" w:rsidRPr="00AA4C60" w:rsidRDefault="00A90F1F" w:rsidP="00A90F1F">
      <w:pPr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>Sesja trwała od godz.8</w:t>
      </w:r>
      <w:r w:rsidRPr="00AA4C60">
        <w:rPr>
          <w:rFonts w:cs="Times New Roman"/>
          <w:sz w:val="24"/>
          <w:szCs w:val="24"/>
          <w:vertAlign w:val="superscript"/>
        </w:rPr>
        <w:t>00</w:t>
      </w:r>
      <w:r w:rsidRPr="00AA4C60">
        <w:rPr>
          <w:rFonts w:cs="Times New Roman"/>
          <w:sz w:val="24"/>
          <w:szCs w:val="24"/>
        </w:rPr>
        <w:t xml:space="preserve">  do godz.8</w:t>
      </w:r>
      <w:r w:rsidRPr="00AA4C60">
        <w:rPr>
          <w:rFonts w:cs="Times New Roman"/>
          <w:sz w:val="24"/>
          <w:szCs w:val="24"/>
          <w:vertAlign w:val="superscript"/>
        </w:rPr>
        <w:t>30</w:t>
      </w:r>
      <w:r w:rsidRPr="00AA4C60">
        <w:rPr>
          <w:rFonts w:cs="Times New Roman"/>
          <w:sz w:val="24"/>
          <w:szCs w:val="24"/>
        </w:rPr>
        <w:t>.</w:t>
      </w:r>
    </w:p>
    <w:p w:rsidR="00A90F1F" w:rsidRPr="00AA4C60" w:rsidRDefault="00A90F1F" w:rsidP="00A90F1F">
      <w:pPr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>Sesja została zwołana w trybie atr.20 ust.3 ustawy o samorządzie gminnym, na wniosek Wójta Gminy Bircza.</w:t>
      </w:r>
    </w:p>
    <w:p w:rsidR="00A90F1F" w:rsidRPr="00AA4C60" w:rsidRDefault="00A90F1F" w:rsidP="00A90F1F">
      <w:pPr>
        <w:tabs>
          <w:tab w:val="left" w:pos="4919"/>
        </w:tabs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>W sesji uczestniczyli Radni w liczbie  1</w:t>
      </w:r>
      <w:r w:rsidR="00207AE5" w:rsidRPr="00AA4C60">
        <w:rPr>
          <w:rFonts w:cs="Times New Roman"/>
          <w:sz w:val="24"/>
          <w:szCs w:val="24"/>
        </w:rPr>
        <w:t>3</w:t>
      </w:r>
      <w:r w:rsidRPr="00AA4C60">
        <w:rPr>
          <w:rFonts w:cs="Times New Roman"/>
          <w:sz w:val="24"/>
          <w:szCs w:val="24"/>
        </w:rPr>
        <w:t xml:space="preserve">. Nieobecni byli Radni:  </w:t>
      </w:r>
      <w:r w:rsidR="00207AE5" w:rsidRPr="00AA4C60">
        <w:rPr>
          <w:rFonts w:cs="Times New Roman"/>
          <w:sz w:val="24"/>
          <w:szCs w:val="24"/>
        </w:rPr>
        <w:t>Pan Hubert Kępa, Pan Ryszard Hajnold, Pani Elżbieta Kunik oraz Pan Andrzej Pacławski (usprawiedliwieni).</w:t>
      </w:r>
    </w:p>
    <w:p w:rsidR="00A90F1F" w:rsidRPr="00AA4C60" w:rsidRDefault="00A90F1F" w:rsidP="00A90F1F">
      <w:pPr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 xml:space="preserve">Ponadto w sesji uczestniczyli: Wójt Gminy Bircza – Pan Grzegorz Gągola,  Skarbnik Gminy – Pani Bogumiła Sowa-Wiśniowska oraz Sekretarz Gminy – Pani Jadwiga Haber-Słowińska.  </w:t>
      </w:r>
    </w:p>
    <w:p w:rsidR="00A90F1F" w:rsidRPr="00AA4C60" w:rsidRDefault="00A90F1F" w:rsidP="00A90F1F">
      <w:pPr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>Listy obecności uczestniczących w sesji stanowią załącznik do protokołu.</w:t>
      </w:r>
    </w:p>
    <w:p w:rsidR="00A90F1F" w:rsidRPr="00AA4C60" w:rsidRDefault="00A90F1F" w:rsidP="00A90F1F">
      <w:pPr>
        <w:spacing w:after="0" w:line="240" w:lineRule="auto"/>
        <w:rPr>
          <w:rFonts w:cs="Times New Roman"/>
          <w:sz w:val="24"/>
          <w:szCs w:val="24"/>
        </w:rPr>
      </w:pPr>
    </w:p>
    <w:p w:rsidR="00A90F1F" w:rsidRPr="00AA4C60" w:rsidRDefault="00A90F1F" w:rsidP="00A90F1F">
      <w:pPr>
        <w:spacing w:after="0" w:line="240" w:lineRule="auto"/>
        <w:rPr>
          <w:rFonts w:cs="Times New Roman"/>
          <w:b/>
          <w:sz w:val="24"/>
          <w:szCs w:val="24"/>
        </w:rPr>
      </w:pPr>
      <w:r w:rsidRPr="00AA4C60">
        <w:rPr>
          <w:rFonts w:cs="Times New Roman"/>
          <w:b/>
          <w:sz w:val="24"/>
          <w:szCs w:val="24"/>
        </w:rPr>
        <w:t>Porządek obrad przedstawiał się następująco:</w:t>
      </w:r>
    </w:p>
    <w:p w:rsidR="00AC01B1" w:rsidRPr="00AA4C60" w:rsidRDefault="00AC01B1">
      <w:pPr>
        <w:rPr>
          <w:rFonts w:cs="Times New Roman"/>
          <w:b/>
        </w:rPr>
      </w:pPr>
    </w:p>
    <w:p w:rsidR="00B3314D" w:rsidRPr="00AA4C60" w:rsidRDefault="00B3314D" w:rsidP="00B3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A4C60">
        <w:rPr>
          <w:rFonts w:cs="Times New Roman"/>
        </w:rPr>
        <w:t>Otwarcie sesji i stwierdzenie prawomocności obrad.</w:t>
      </w:r>
    </w:p>
    <w:p w:rsidR="00B3314D" w:rsidRPr="00AA4C60" w:rsidRDefault="00B3314D" w:rsidP="00B3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HAnsi" w:cs="Times New Roman"/>
        </w:rPr>
      </w:pPr>
      <w:r w:rsidRPr="00AA4C60">
        <w:rPr>
          <w:rFonts w:cs="Times New Roman"/>
        </w:rPr>
        <w:t>Przyjęcie porządku obrad.</w:t>
      </w:r>
    </w:p>
    <w:p w:rsidR="00B3314D" w:rsidRPr="00AA4C60" w:rsidRDefault="00B3314D" w:rsidP="00B3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HAnsi" w:cs="Times New Roman"/>
        </w:rPr>
      </w:pPr>
      <w:r w:rsidRPr="00AA4C60">
        <w:rPr>
          <w:rFonts w:cs="Times New Roman"/>
        </w:rPr>
        <w:t>Podjęcie uchwał:</w:t>
      </w:r>
    </w:p>
    <w:p w:rsidR="00B3314D" w:rsidRPr="00AA4C60" w:rsidRDefault="00B3314D" w:rsidP="00B33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HAnsi" w:cs="Times New Roman"/>
        </w:rPr>
      </w:pPr>
      <w:r w:rsidRPr="00AA4C60">
        <w:rPr>
          <w:rFonts w:cs="Times New Roman"/>
        </w:rPr>
        <w:t>w sprawie zamiany niezabudowanej nieruchomości gruntowej stanowiącej własność Gminy Bircza uwidocznionej w księdze wieczystej PR1P/00110180/9 na nieruchomość uwidocznioną w księdze wieczystej PR1P/00090758/9, w której dziale II na zasadzie ustawowej wspólności majątkowej małżeńskiej wpisani są Andrzej Szromnik i Lucyna Szromnik.</w:t>
      </w:r>
    </w:p>
    <w:p w:rsidR="00B3314D" w:rsidRPr="00AA4C60" w:rsidRDefault="00B3314D" w:rsidP="00B33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HAnsi" w:cs="Times New Roman"/>
        </w:rPr>
      </w:pPr>
      <w:r w:rsidRPr="00AA4C60">
        <w:rPr>
          <w:rFonts w:eastAsiaTheme="minorHAnsi" w:cs="Times New Roman"/>
        </w:rPr>
        <w:t>w sprawie ustanowienia nadania tytułu „ZASŁUŻONY DLA GMINY BIRCZA”.</w:t>
      </w:r>
    </w:p>
    <w:p w:rsidR="00B3314D" w:rsidRPr="00AA4C60" w:rsidRDefault="00B3314D" w:rsidP="00B33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AA4C60">
        <w:rPr>
          <w:rFonts w:cs="Times New Roman"/>
        </w:rPr>
        <w:t xml:space="preserve">w sprawie przyjęcia </w:t>
      </w:r>
      <w:r w:rsidRPr="00AA4C60">
        <w:rPr>
          <w:rFonts w:eastAsia="Times New Roman" w:cs="Times New Roman"/>
          <w:color w:val="000000"/>
        </w:rPr>
        <w:t> sołectwa Bircza do „Podkarpackiego Programu Odnowy Wsi na lata 2017-2020”.</w:t>
      </w:r>
    </w:p>
    <w:p w:rsidR="00B3314D" w:rsidRPr="00AA4C60" w:rsidRDefault="00B3314D" w:rsidP="00B33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AA4C60">
        <w:rPr>
          <w:rFonts w:eastAsia="Times New Roman" w:cs="Times New Roman"/>
          <w:color w:val="000000"/>
        </w:rPr>
        <w:t>w sprawie przyjęcia Sołeckiej Strategii Rozwoju Wsi Bircza.</w:t>
      </w:r>
    </w:p>
    <w:p w:rsidR="00B3314D" w:rsidRPr="00AA4C60" w:rsidRDefault="00B3314D" w:rsidP="00B3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A4C60">
        <w:rPr>
          <w:rFonts w:cs="Times New Roman"/>
        </w:rPr>
        <w:t>Zakończenie obrad.</w:t>
      </w:r>
    </w:p>
    <w:p w:rsidR="00B3314D" w:rsidRPr="00AA4C60" w:rsidRDefault="00B3314D" w:rsidP="00B3314D">
      <w:pPr>
        <w:rPr>
          <w:rFonts w:cs="Times New Roman"/>
          <w:sz w:val="24"/>
          <w:szCs w:val="24"/>
        </w:rPr>
      </w:pPr>
    </w:p>
    <w:p w:rsidR="00207AE5" w:rsidRPr="00AA4C60" w:rsidRDefault="00207AE5" w:rsidP="00B3314D">
      <w:pPr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 xml:space="preserve">Ad.1. </w:t>
      </w:r>
    </w:p>
    <w:p w:rsidR="00207AE5" w:rsidRPr="00AA4C60" w:rsidRDefault="00207AE5" w:rsidP="00E54F04">
      <w:pPr>
        <w:spacing w:after="0" w:line="240" w:lineRule="auto"/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ab/>
        <w:t>Otwarcia sesji dokonał Przewodniczący Rady Gminy w Birczy – Pan Wojciech Bobowski, witając Radnych oraz zaproszonych gości.</w:t>
      </w:r>
    </w:p>
    <w:p w:rsidR="00207AE5" w:rsidRPr="00AA4C60" w:rsidRDefault="00207AE5" w:rsidP="00B3314D">
      <w:pPr>
        <w:rPr>
          <w:rFonts w:cs="Times New Roman"/>
          <w:sz w:val="24"/>
          <w:szCs w:val="24"/>
        </w:rPr>
      </w:pPr>
      <w:r w:rsidRPr="00AA4C60">
        <w:rPr>
          <w:rFonts w:cs="Times New Roman"/>
          <w:sz w:val="24"/>
          <w:szCs w:val="24"/>
        </w:rPr>
        <w:t>Na podstawie listy obecności Przewodniczący stwierdził prawomocność obrad</w:t>
      </w:r>
      <w:r w:rsidR="00E54F04" w:rsidRPr="00AA4C60">
        <w:rPr>
          <w:rFonts w:cs="Times New Roman"/>
          <w:sz w:val="24"/>
          <w:szCs w:val="24"/>
        </w:rPr>
        <w:t>.</w:t>
      </w:r>
    </w:p>
    <w:p w:rsidR="00AD6C45" w:rsidRPr="00AA4C60" w:rsidRDefault="00A04F0C" w:rsidP="00143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45">
        <w:rPr>
          <w:rFonts w:ascii="Times New Roman" w:hAnsi="Times New Roman" w:cs="Times New Roman"/>
          <w:sz w:val="24"/>
          <w:szCs w:val="24"/>
        </w:rPr>
        <w:t>.</w:t>
      </w:r>
    </w:p>
    <w:p w:rsidR="00A04F0C" w:rsidRPr="00A04F0C" w:rsidRDefault="00A04F0C" w:rsidP="00A04F0C">
      <w:pPr>
        <w:jc w:val="both"/>
      </w:pPr>
      <w:r w:rsidRPr="00A04F0C">
        <w:t xml:space="preserve">Ad.2 </w:t>
      </w:r>
    </w:p>
    <w:p w:rsidR="00A04F0C" w:rsidRPr="00A04F0C" w:rsidRDefault="00A04F0C" w:rsidP="00A04F0C">
      <w:pPr>
        <w:jc w:val="both"/>
      </w:pPr>
      <w:r w:rsidRPr="00A04F0C">
        <w:t>Do proponowanego porządku obrad Pan Wójt wnioskował o wprowadzenie w punkcie 3 dwóch projektów uchwał.</w:t>
      </w:r>
    </w:p>
    <w:p w:rsidR="00A04F0C" w:rsidRPr="00A04F0C" w:rsidRDefault="00A04F0C" w:rsidP="00A04F0C">
      <w:pPr>
        <w:numPr>
          <w:ilvl w:val="0"/>
          <w:numId w:val="4"/>
        </w:numPr>
        <w:contextualSpacing/>
        <w:jc w:val="both"/>
      </w:pPr>
      <w:r w:rsidRPr="00A04F0C">
        <w:t>W sprawie zmian w budżecie gminy na 2017 rok, wyjaśniając że uchwała była podjęta na poprzedniej sesji</w:t>
      </w:r>
      <w:r w:rsidR="008248FC">
        <w:t>,</w:t>
      </w:r>
      <w:r w:rsidRPr="00A04F0C">
        <w:t xml:space="preserve"> ale ze względu na błąd pisarski</w:t>
      </w:r>
      <w:r w:rsidR="008248FC">
        <w:t>,</w:t>
      </w:r>
      <w:r w:rsidRPr="00A04F0C">
        <w:t xml:space="preserve"> który został wskazany przez Regionalną Izbę Obrachunkową, w dniu dzisiejszym jest przedstawiony właściwy projekt uchwały.</w:t>
      </w:r>
    </w:p>
    <w:p w:rsidR="00A04F0C" w:rsidRPr="00A04F0C" w:rsidRDefault="008248FC" w:rsidP="00A04F0C">
      <w:pPr>
        <w:ind w:left="720"/>
        <w:contextualSpacing/>
        <w:jc w:val="both"/>
      </w:pPr>
      <w:r>
        <w:t>Regionalna Izba O</w:t>
      </w:r>
      <w:r w:rsidR="00A04F0C" w:rsidRPr="00A04F0C">
        <w:t xml:space="preserve">brachunkowa warunkowo uznała uchwałę za prawidłową  jednocześnie wskazując błąd, którego nie należy popełniać na przyszłość. 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lastRenderedPageBreak/>
        <w:t>W związku z tym że jest</w:t>
      </w:r>
      <w:r w:rsidR="008248FC">
        <w:t xml:space="preserve"> dzisiaj </w:t>
      </w:r>
      <w:r w:rsidRPr="00A04F0C">
        <w:t xml:space="preserve"> sesja</w:t>
      </w:r>
      <w:r w:rsidR="008248FC">
        <w:t>,</w:t>
      </w:r>
      <w:r w:rsidRPr="00A04F0C">
        <w:t xml:space="preserve"> proponuje się podjąć właściwą uchwałę tym bardziej</w:t>
      </w:r>
      <w:r w:rsidR="000900A0">
        <w:t>, ż</w:t>
      </w:r>
      <w:r w:rsidRPr="00A04F0C">
        <w:t>e cho</w:t>
      </w:r>
      <w:r w:rsidR="000900A0">
        <w:t>dzi tu o środki na oczyszczalnię</w:t>
      </w:r>
      <w:r w:rsidRPr="00A04F0C">
        <w:t xml:space="preserve"> ścieków</w:t>
      </w:r>
      <w:r w:rsidR="000900A0">
        <w:t>,</w:t>
      </w:r>
      <w:r w:rsidRPr="00A04F0C">
        <w:t xml:space="preserve"> żeby nikt nam niczego nie zarzucił.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Pani Skarbnik dodała, że to nie jest w ogóle błąd</w:t>
      </w:r>
      <w:r w:rsidR="000900A0">
        <w:t>,</w:t>
      </w:r>
      <w:r w:rsidRPr="00A04F0C">
        <w:t xml:space="preserve"> tylko istotne naruszenie</w:t>
      </w:r>
      <w:r w:rsidR="000900A0">
        <w:t>,</w:t>
      </w:r>
      <w:r w:rsidRPr="00A04F0C">
        <w:t xml:space="preserve"> bo paragraf mówi </w:t>
      </w:r>
      <w:r w:rsidR="000900A0">
        <w:t xml:space="preserve"> </w:t>
      </w:r>
      <w:r w:rsidRPr="00A04F0C">
        <w:t>o tych środkach</w:t>
      </w:r>
      <w:r w:rsidR="000900A0">
        <w:t>,</w:t>
      </w:r>
      <w:r w:rsidRPr="00A04F0C">
        <w:t xml:space="preserve"> tylko RIO dała wyjaśnienie do paragrafu</w:t>
      </w:r>
      <w:r w:rsidR="000900A0">
        <w:t>, ż</w:t>
      </w:r>
      <w:r w:rsidRPr="00A04F0C">
        <w:t>e to jest perspektywa 2014-2020</w:t>
      </w:r>
      <w:r w:rsidR="000900A0">
        <w:t xml:space="preserve">, </w:t>
      </w:r>
      <w:r w:rsidRPr="00A04F0C">
        <w:t xml:space="preserve"> a nie ta wcześniejsza.</w:t>
      </w:r>
    </w:p>
    <w:p w:rsidR="00A04F0C" w:rsidRPr="00A04F0C" w:rsidRDefault="00A04F0C" w:rsidP="00A04F0C">
      <w:pPr>
        <w:numPr>
          <w:ilvl w:val="0"/>
          <w:numId w:val="4"/>
        </w:numPr>
        <w:contextualSpacing/>
        <w:jc w:val="both"/>
      </w:pPr>
      <w:r w:rsidRPr="00A04F0C">
        <w:t xml:space="preserve">Drugi projekt uchwały w sprawie wyrażenia zgody na odstąpienie od obowiązku przetargowego </w:t>
      </w:r>
      <w:r w:rsidR="009D3318">
        <w:t xml:space="preserve"> trybu zawarcia umowy dzierżawy  nieruchomości mienia komunalnego Gminy Bircza</w:t>
      </w:r>
      <w:r w:rsidRPr="00A04F0C">
        <w:t xml:space="preserve">. </w:t>
      </w:r>
    </w:p>
    <w:p w:rsidR="00A04F0C" w:rsidRPr="00A04F0C" w:rsidRDefault="009D3318" w:rsidP="00A04F0C">
      <w:pPr>
        <w:ind w:left="720"/>
        <w:contextualSpacing/>
        <w:jc w:val="both"/>
      </w:pPr>
      <w:r>
        <w:t>Pan Wójt w</w:t>
      </w:r>
      <w:r w:rsidR="00A04F0C" w:rsidRPr="00A04F0C">
        <w:t>yjaśnił że z wnioskiem o dzierżawę nieruchomości tj. działki nr 76 o pow. 0,2000 ha położonej w miejscowości Bircza zwrócił się Pan Kazimierz Sznilik zam. Bircza, który użytkuje tę działkę od paru lat. Jest to człowiek starszy z Koła Rencistów i Emerytów i należałoby ten wniosek załatwić pozytywnie.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Po złożeniu wyjaśnień przedstawionych przez Pana Wójta</w:t>
      </w:r>
      <w:r w:rsidR="009D3318">
        <w:t>.</w:t>
      </w:r>
      <w:r w:rsidRPr="00A04F0C">
        <w:t xml:space="preserve"> Radni jednogłośnie przyjęli wnioskowane zmiany do porządku obrad.</w:t>
      </w:r>
    </w:p>
    <w:p w:rsidR="00A04F0C" w:rsidRPr="00A04F0C" w:rsidRDefault="009D3318" w:rsidP="000900A0">
      <w:pPr>
        <w:ind w:firstLine="708"/>
        <w:contextualSpacing/>
        <w:jc w:val="both"/>
      </w:pPr>
      <w:r>
        <w:t>P</w:t>
      </w:r>
      <w:r w:rsidR="00A04F0C" w:rsidRPr="00A04F0C">
        <w:t>orządek obrad po zmianach został przyjęty przez Radę jednogłośnie.</w:t>
      </w:r>
    </w:p>
    <w:p w:rsidR="00A04F0C" w:rsidRPr="00A04F0C" w:rsidRDefault="00A04F0C" w:rsidP="00A04F0C">
      <w:pPr>
        <w:ind w:left="720"/>
        <w:contextualSpacing/>
        <w:jc w:val="both"/>
      </w:pPr>
    </w:p>
    <w:p w:rsidR="00A04F0C" w:rsidRPr="00A04F0C" w:rsidRDefault="00A04F0C" w:rsidP="00A04F0C">
      <w:pPr>
        <w:jc w:val="both"/>
      </w:pPr>
      <w:r w:rsidRPr="00A04F0C">
        <w:t>Ad. 3 Podjęcie uchwał:</w:t>
      </w:r>
    </w:p>
    <w:p w:rsidR="00A04F0C" w:rsidRPr="00A04F0C" w:rsidRDefault="00A04F0C" w:rsidP="00A04F0C">
      <w:pPr>
        <w:numPr>
          <w:ilvl w:val="0"/>
          <w:numId w:val="5"/>
        </w:numPr>
        <w:contextualSpacing/>
        <w:jc w:val="both"/>
      </w:pPr>
      <w:r w:rsidRPr="00A04F0C">
        <w:t>Jako pierwszy został przedstawiony projekt uchwały w sprawie zamia</w:t>
      </w:r>
      <w:r w:rsidR="00446430">
        <w:t xml:space="preserve">ny niezabudowanej nieruchomości gruntowej stanowiącej własność Gminy Bircza uwidocznionej w księdze wieczystej PRIP/00110180/9 na nieruchomość  uwidocznioną </w:t>
      </w:r>
      <w:r w:rsidR="005E38E2">
        <w:t>w księdze wieczystej PRIP/00090758, w której dziale II zasadzie ustawowej wspólności majątkowej małżeńskiej wpisani są Andrzej Szromnik i Lucyna Szromnik</w:t>
      </w:r>
    </w:p>
    <w:p w:rsidR="00A04F0C" w:rsidRPr="00A04F0C" w:rsidRDefault="005E38E2" w:rsidP="005E38E2">
      <w:pPr>
        <w:ind w:left="720"/>
        <w:contextualSpacing/>
        <w:jc w:val="both"/>
      </w:pPr>
      <w:r>
        <w:t>Pan Wójt wyjaśnił, że chodzi tu o realizację wniosku oraz regulację stanu prawnego gruntów , po których przebiega droga gminna „Łazy” – Huta Brzuska.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Po udzieleniu wyjaśnienia jednogłośnie została podjęta uchwała w w/w sprawie</w:t>
      </w:r>
      <w:r w:rsidR="00E20E78">
        <w:t>,</w:t>
      </w:r>
      <w:r w:rsidRPr="00A04F0C">
        <w:t xml:space="preserve"> która jako Nr XLIV/31/2017 stanowi załącznik do protokołu.</w:t>
      </w:r>
    </w:p>
    <w:p w:rsidR="00A04F0C" w:rsidRPr="00A04F0C" w:rsidRDefault="00A04F0C" w:rsidP="00A04F0C">
      <w:pPr>
        <w:ind w:left="720"/>
        <w:contextualSpacing/>
        <w:jc w:val="both"/>
      </w:pPr>
    </w:p>
    <w:p w:rsidR="00A04F0C" w:rsidRPr="00A04F0C" w:rsidRDefault="00A04F0C" w:rsidP="00A04F0C">
      <w:pPr>
        <w:numPr>
          <w:ilvl w:val="0"/>
          <w:numId w:val="5"/>
        </w:numPr>
        <w:contextualSpacing/>
        <w:jc w:val="both"/>
      </w:pPr>
      <w:r w:rsidRPr="00A04F0C">
        <w:t xml:space="preserve">Projekt uchwały </w:t>
      </w:r>
      <w:r w:rsidR="00E20E78">
        <w:t>w sprawie ustanowienia tytułu „Z</w:t>
      </w:r>
      <w:r w:rsidRPr="00A04F0C">
        <w:t>asłużony dla Gminy Bircza” oraz przyjęcia regulaminu zasad i trybu nadawania tego tytułu.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 Wójt wyjaśnił</w:t>
      </w:r>
      <w:r w:rsidR="00E20E78">
        <w:t>, ż</w:t>
      </w:r>
      <w:r w:rsidRPr="00A04F0C">
        <w:t>e jest wiele osób</w:t>
      </w:r>
      <w:r w:rsidR="00E20E78">
        <w:t>,</w:t>
      </w:r>
      <w:r w:rsidRPr="00A04F0C">
        <w:t xml:space="preserve"> które w jakiś  sposób pomagają Gminie Bircza, np. przy dożynkach, Dniach Birczy i o nich się nie mówi</w:t>
      </w:r>
      <w:r w:rsidR="00E20E78">
        <w:t>,</w:t>
      </w:r>
      <w:r w:rsidRPr="00A04F0C">
        <w:t xml:space="preserve"> jedynie odczytuje się ich nazwiska dziękując im</w:t>
      </w:r>
      <w:r w:rsidR="00E20E78">
        <w:t>,</w:t>
      </w:r>
      <w:r w:rsidRPr="00A04F0C">
        <w:t xml:space="preserve"> dlatego jeśli będzie podjęta uchwała</w:t>
      </w:r>
      <w:r w:rsidR="00E20E78">
        <w:t>,</w:t>
      </w:r>
      <w:r w:rsidRPr="00A04F0C">
        <w:t xml:space="preserve"> będziemy mieli możliwość docenienia tych osób poprzez wyróżnienie ich nadając im tytu</w:t>
      </w:r>
      <w:r w:rsidR="00E20E78">
        <w:t xml:space="preserve">ł: „Zasłużony dla Gminy Bircza”.                                                                                 </w:t>
      </w:r>
      <w:r w:rsidRPr="00A04F0C">
        <w:t>Pan Przewodniczący odczytał z projektu uchwały komu i za jakie działanie można nadać taki tytuł.</w:t>
      </w:r>
    </w:p>
    <w:p w:rsidR="00A04F0C" w:rsidRPr="00A04F0C" w:rsidRDefault="00E20E78" w:rsidP="00A04F0C">
      <w:pPr>
        <w:ind w:left="720"/>
        <w:contextualSpacing/>
        <w:jc w:val="both"/>
      </w:pPr>
      <w:r>
        <w:t>Ponadto Pan P</w:t>
      </w:r>
      <w:r w:rsidR="00A04F0C" w:rsidRPr="00A04F0C">
        <w:t>rzewodniczący dodał</w:t>
      </w:r>
      <w:r>
        <w:t>,</w:t>
      </w:r>
      <w:r w:rsidR="00A04F0C" w:rsidRPr="00A04F0C">
        <w:t xml:space="preserve"> że na pewno jest wiele takich osób, które trzeba byłoby w jakiś sposób uhonorować, np. sponsorzy, czy nauczyciele, czy urzędnicy , no różne osoby</w:t>
      </w:r>
      <w:r>
        <w:t>,</w:t>
      </w:r>
      <w:r w:rsidR="00A04F0C" w:rsidRPr="00A04F0C">
        <w:t xml:space="preserve"> które </w:t>
      </w:r>
      <w:r>
        <w:t>w jakich sposób starają się pomó</w:t>
      </w:r>
      <w:r w:rsidR="00A04F0C" w:rsidRPr="00A04F0C">
        <w:t>c</w:t>
      </w:r>
      <w:r>
        <w:t xml:space="preserve">, są osobami pozytywnymi dla Gminy i trzeba byłoby </w:t>
      </w:r>
      <w:r w:rsidR="00A04F0C" w:rsidRPr="00A04F0C">
        <w:t xml:space="preserve">ich pokazać. 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Osoba</w:t>
      </w:r>
      <w:r w:rsidR="00E20E78">
        <w:t>,</w:t>
      </w:r>
      <w:r w:rsidRPr="00A04F0C">
        <w:t xml:space="preserve"> która  </w:t>
      </w:r>
      <w:r w:rsidR="00E20E78">
        <w:t>miała by być wyróżniona musiała</w:t>
      </w:r>
      <w:r w:rsidRPr="00A04F0C">
        <w:t>by wyrazić na to zgo</w:t>
      </w:r>
      <w:r w:rsidR="00E20E78">
        <w:t>dę. Pan Przewodniczący zapytał R</w:t>
      </w:r>
      <w:r w:rsidRPr="00A04F0C">
        <w:t>adnych co o tym myślą.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 Stanisław Chrobak zabierając głos powiedział</w:t>
      </w:r>
      <w:r w:rsidR="00E20E78">
        <w:t>,</w:t>
      </w:r>
      <w:r w:rsidRPr="00A04F0C">
        <w:t xml:space="preserve"> że jest mnóstwo osób</w:t>
      </w:r>
      <w:r w:rsidR="00E20E78">
        <w:t>,</w:t>
      </w:r>
      <w:r w:rsidRPr="00A04F0C">
        <w:t xml:space="preserve"> które bezinteresownie wspomagają nie tylko klub sportowy</w:t>
      </w:r>
      <w:r w:rsidR="00E20E78">
        <w:t>,</w:t>
      </w:r>
      <w:r w:rsidRPr="00A04F0C">
        <w:t xml:space="preserve"> ale również każdą jedną imprezę kulturalną. Często zwracamy się do tych samych osób przed daną imprezą, z prośbą o wsparcie. Te osoby wspierają finansowo lub materialnie i tutaj jest jak najbardziej wskazane</w:t>
      </w:r>
      <w:r w:rsidR="00E20E78">
        <w:t>,</w:t>
      </w:r>
      <w:r w:rsidRPr="00A04F0C">
        <w:t xml:space="preserve"> żeby te osoby w jakiś sposób wyróżnić.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lastRenderedPageBreak/>
        <w:t>Radny</w:t>
      </w:r>
      <w:r w:rsidR="00E20E78">
        <w:t xml:space="preserve"> Pan </w:t>
      </w:r>
      <w:r w:rsidRPr="00A04F0C">
        <w:t>Jan Lichota stwierdził</w:t>
      </w:r>
      <w:r w:rsidR="00E20E78">
        <w:t>,  ż</w:t>
      </w:r>
      <w:r w:rsidRPr="00A04F0C">
        <w:t>e na terenie naszej gminy jest wiele osób</w:t>
      </w:r>
      <w:r w:rsidR="00E20E78">
        <w:t>,</w:t>
      </w:r>
      <w:r w:rsidRPr="00A04F0C">
        <w:t xml:space="preserve"> które w jakiś sposób pomagają przy </w:t>
      </w:r>
      <w:r w:rsidR="00121458">
        <w:t>różnego rodzaju imprezach, swoją</w:t>
      </w:r>
      <w:r w:rsidRPr="00A04F0C">
        <w:t xml:space="preserve"> postawą świadczą o dobrym życi</w:t>
      </w:r>
      <w:r w:rsidR="00121458">
        <w:t>u,</w:t>
      </w:r>
      <w:r w:rsidRPr="00A04F0C">
        <w:t>są asertywni, pomocni, nie przeszkadzają nie utrudniają, zawsze można do nich zapukać, po prostu są takimi ludźmi można powiedzieć z krwi i kości, patriotami i obywatelami.</w:t>
      </w:r>
    </w:p>
    <w:p w:rsidR="00121458" w:rsidRDefault="00A04F0C" w:rsidP="00A04F0C">
      <w:pPr>
        <w:ind w:left="720"/>
        <w:contextualSpacing/>
        <w:jc w:val="both"/>
      </w:pPr>
      <w:r w:rsidRPr="00A04F0C">
        <w:t>Zawsze moż</w:t>
      </w:r>
      <w:r w:rsidR="00121458">
        <w:t>na do nich przyjść i czasem samo słowo „dziękuję”</w:t>
      </w:r>
      <w:r w:rsidRPr="00A04F0C">
        <w:t xml:space="preserve"> to jest za mało, dlatego tutaj jak najbardzi</w:t>
      </w:r>
      <w:r w:rsidR="00121458">
        <w:t>ej jest stosowne nadanie tytułu: „Z</w:t>
      </w:r>
      <w:r w:rsidRPr="00A04F0C">
        <w:t>a</w:t>
      </w:r>
      <w:r w:rsidR="00AA4C60">
        <w:t>s</w:t>
      </w:r>
      <w:r w:rsidRPr="00A04F0C">
        <w:t>łużony dla Gminy Bircza</w:t>
      </w:r>
      <w:r w:rsidR="00121458">
        <w:t>”</w:t>
      </w:r>
      <w:r w:rsidRPr="00A04F0C">
        <w:t xml:space="preserve"> i wręczenie na jakie</w:t>
      </w:r>
      <w:r w:rsidR="00AA4C60">
        <w:t>j</w:t>
      </w:r>
      <w:r w:rsidRPr="00A04F0C">
        <w:t xml:space="preserve">ś uroczystości organizowanej w Gminie Bircza. Takich osób w naszej Gminie jest naprawdę wiele, których nawet postawa świadczy o tym, że można wyróżnić tytułem </w:t>
      </w:r>
      <w:r w:rsidR="00121458">
        <w:t>„</w:t>
      </w:r>
      <w:r w:rsidRPr="00A04F0C">
        <w:t>z</w:t>
      </w:r>
      <w:r w:rsidR="00121458">
        <w:t xml:space="preserve">asłużony dla Gminy Bircza” </w:t>
      </w:r>
    </w:p>
    <w:p w:rsidR="00A04F0C" w:rsidRPr="00A04F0C" w:rsidRDefault="00121458" w:rsidP="00A04F0C">
      <w:pPr>
        <w:ind w:left="720"/>
        <w:contextualSpacing/>
        <w:jc w:val="both"/>
      </w:pPr>
      <w:r>
        <w:t>Pan P</w:t>
      </w:r>
      <w:r w:rsidR="00A04F0C" w:rsidRPr="00A04F0C">
        <w:t>rzewodniczący podał pod głosowanie przedstawiony projekt uchwały.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Uchwała w sprawie tej została podjęta jednogłośnie i jako Nr XLIV/32/2017 stanowi załącznik do protokołu.</w:t>
      </w:r>
    </w:p>
    <w:p w:rsidR="00A04F0C" w:rsidRPr="00A04F0C" w:rsidRDefault="00A04F0C" w:rsidP="00A04F0C">
      <w:pPr>
        <w:numPr>
          <w:ilvl w:val="0"/>
          <w:numId w:val="5"/>
        </w:numPr>
        <w:contextualSpacing/>
        <w:jc w:val="both"/>
      </w:pPr>
      <w:r w:rsidRPr="00A04F0C">
        <w:t>Kolejny projekt uchwały</w:t>
      </w:r>
      <w:r w:rsidR="001C23AC">
        <w:t>,</w:t>
      </w:r>
      <w:r w:rsidRPr="00A04F0C">
        <w:t xml:space="preserve"> to uchwała w sprawie przyjęcia sołectwa Bircza do Podkarpackiego Programu odnowy Wsi na lata 2017-2020.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 Wójt wyjaśnił, że chcemy przystąpić do Podkarpackiego Programu odnowy Wsi</w:t>
      </w:r>
      <w:r w:rsidR="00121458">
        <w:t>, jako że przez</w:t>
      </w:r>
      <w:r w:rsidRPr="00A04F0C">
        <w:t xml:space="preserve"> następne lata będąc w tym programie możemy zyskać dofinansowanie w kwocie 10,000 zł rocznie które można przeznaczyć na festiwale, jakieś kulturalne imprezy, Dni Birczy, dożynki, także jak najbardziej zasadne jest przystąpienie do tego programu. Taka uchwała została podjęta w dniu wczorajszym na zebraniu wiejskim w Birczy.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Po udzieleniu wyjaśnienia Rada jednogłośnie podjęła uchwałę w sprawie przyjęcia sołectwa Bircza do Podkarpackiego Programu Odnowy wsi na lata 2017-2020, która jako Nr XLIV/33/2017 stanowi załącznik do protokołu.</w:t>
      </w:r>
    </w:p>
    <w:p w:rsidR="00A04F0C" w:rsidRPr="00A04F0C" w:rsidRDefault="00A04F0C" w:rsidP="00A04F0C">
      <w:pPr>
        <w:numPr>
          <w:ilvl w:val="0"/>
          <w:numId w:val="5"/>
        </w:numPr>
        <w:contextualSpacing/>
        <w:jc w:val="both"/>
      </w:pPr>
      <w:r w:rsidRPr="00A04F0C">
        <w:t>Następnie Pani sekretarz przedstawiła projekt uchwały w sprawie przyjęcia sołeckiej strategii rozwoju wsi Bircza.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 Wójt wyjaśnił, że Strategia zawiera zbiór informacji dot. tego co się dzieje w Birczy, jakie mamy budynki, zabytki, jaką posiadamy infrastrukturę uliczną, drogową jest po prostu pokazane co jest w miejscowości Bircza.</w:t>
      </w:r>
    </w:p>
    <w:p w:rsidR="00A04F0C" w:rsidRPr="00A04F0C" w:rsidRDefault="00121458" w:rsidP="00121458">
      <w:pPr>
        <w:contextualSpacing/>
        <w:jc w:val="both"/>
      </w:pPr>
      <w:r>
        <w:t xml:space="preserve">               Dofinansowanie </w:t>
      </w:r>
      <w:r w:rsidR="00F07410">
        <w:t xml:space="preserve"> wynosi </w:t>
      </w:r>
      <w:r w:rsidR="003A7BAE">
        <w:t xml:space="preserve"> do 10.000,00 zł, stanowiące</w:t>
      </w:r>
      <w:r w:rsidR="001C23AC">
        <w:t xml:space="preserve"> do 50% kosztów całkowitych zadania.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Po udzieleniu wyjaśnienia Rada jednogłośnie podjęła uchwałę w sprawie przyjęcia sołeckiej strategii rozwoju wsi Bircza, która jako nr XLIV/34/2017 stanowi załącznik do protokołu.</w:t>
      </w:r>
    </w:p>
    <w:p w:rsidR="00A04F0C" w:rsidRPr="00A04F0C" w:rsidRDefault="00A04F0C" w:rsidP="00A04F0C">
      <w:pPr>
        <w:numPr>
          <w:ilvl w:val="0"/>
          <w:numId w:val="5"/>
        </w:numPr>
        <w:contextualSpacing/>
        <w:jc w:val="both"/>
      </w:pPr>
      <w:r w:rsidRPr="00A04F0C">
        <w:t>Pani Skarbnik przedstawiła projekt uchwały w  sprawie zmian w budżecie gminy na 2017 rok w dochodach budżetowych wprowadza się zmiany i tak w dziale 900</w:t>
      </w:r>
      <w:r w:rsidR="001C23AC">
        <w:t xml:space="preserve"> </w:t>
      </w:r>
      <w:r w:rsidRPr="00A04F0C">
        <w:t xml:space="preserve">gospodarka komunalna </w:t>
      </w:r>
      <w:r w:rsidR="001C23AC">
        <w:t xml:space="preserve">   </w:t>
      </w:r>
      <w:r w:rsidRPr="00A04F0C">
        <w:t>i ochrona środowiska w rozdziale 90001-gospodarka ściekowa i ochrona wód w paragrafie 627 zmniejszamy kwotę 4297162,28 i zwiększamy ja w paragrafie 4257 również o tą sama kwotę.</w:t>
      </w:r>
    </w:p>
    <w:p w:rsidR="00A04F0C" w:rsidRPr="00A04F0C" w:rsidRDefault="00A04F0C" w:rsidP="001C23AC">
      <w:pPr>
        <w:ind w:left="720"/>
        <w:contextualSpacing/>
        <w:jc w:val="both"/>
      </w:pPr>
      <w:r w:rsidRPr="00A04F0C">
        <w:t>Są to środki przekazane przez Urząd Marsza</w:t>
      </w:r>
      <w:r w:rsidR="001C23AC">
        <w:t>łkowski na realizację zadania „</w:t>
      </w:r>
      <w:r w:rsidRPr="00A04F0C">
        <w:t>Rozbudowa</w:t>
      </w:r>
      <w:r w:rsidR="001C23AC">
        <w:t>,</w:t>
      </w:r>
      <w:r w:rsidRPr="00A04F0C">
        <w:t xml:space="preserve"> przebud</w:t>
      </w:r>
      <w:r w:rsidR="001C23AC">
        <w:t>owa i modernizacja oczyszczalni ścieków o</w:t>
      </w:r>
      <w:r w:rsidRPr="00A04F0C">
        <w:t>raz przepompowni sieciowej kanalizacji san</w:t>
      </w:r>
      <w:r w:rsidR="001C23AC">
        <w:t xml:space="preserve">itarnej </w:t>
      </w:r>
      <w:r w:rsidRPr="00A04F0C">
        <w:t xml:space="preserve"> w miejscowości Bircza.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Pani Skarbik nawiązując do poprzedniego wyjaśnienia dodała</w:t>
      </w:r>
      <w:r w:rsidR="001C23AC">
        <w:t>,</w:t>
      </w:r>
      <w:r w:rsidRPr="00A04F0C">
        <w:t xml:space="preserve"> że był § 6207 wskazany i on też jest prawidłowy</w:t>
      </w:r>
      <w:r w:rsidR="001C23AC">
        <w:t>,</w:t>
      </w:r>
      <w:r w:rsidRPr="00A04F0C">
        <w:t xml:space="preserve"> bo to są środki budżetu unii europejskiej tylko w objaśnieniach do nowego </w:t>
      </w:r>
      <w:r w:rsidR="001C23AC">
        <w:t xml:space="preserve">   § 6257 dodaje, ż</w:t>
      </w:r>
      <w:r w:rsidRPr="00A04F0C">
        <w:t>e jest to nowa perspektywa finansowa – 2014-2020, w związku z tym</w:t>
      </w:r>
      <w:r w:rsidR="001C23AC">
        <w:t xml:space="preserve"> jest to zero zamienione na </w:t>
      </w:r>
      <w:r w:rsidRPr="00A04F0C">
        <w:t xml:space="preserve"> 5. 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Nie jest to błąd istotny</w:t>
      </w:r>
      <w:r w:rsidR="001C23AC">
        <w:t>,</w:t>
      </w:r>
      <w:r w:rsidRPr="00A04F0C">
        <w:t xml:space="preserve"> ale skoro mamy czas i możliwość, a że są to dochody</w:t>
      </w:r>
      <w:r w:rsidR="001C23AC">
        <w:t>,</w:t>
      </w:r>
      <w:r w:rsidRPr="00A04F0C">
        <w:t xml:space="preserve"> to uporządkujemy</w:t>
      </w:r>
      <w:r w:rsidR="001C23AC">
        <w:t>,</w:t>
      </w:r>
      <w:r w:rsidRPr="00A04F0C">
        <w:t xml:space="preserve"> żeby na przyszłość zrobić poprawnie, czyli 6207 zamieniamy na 6257. Są to te same środki i w tej samej wysokości</w:t>
      </w:r>
      <w:r w:rsidR="001C23AC">
        <w:t>,</w:t>
      </w:r>
      <w:r w:rsidRPr="00A04F0C">
        <w:t xml:space="preserve"> z tego samego źródła tylko ze wskazaniem</w:t>
      </w:r>
      <w:r w:rsidR="001C23AC">
        <w:t>,</w:t>
      </w:r>
      <w:r w:rsidRPr="00A04F0C">
        <w:t xml:space="preserve"> że jest to nowa perspektywa finansowa 2014-2020.</w:t>
      </w:r>
    </w:p>
    <w:p w:rsidR="00A04F0C" w:rsidRPr="00A04F0C" w:rsidRDefault="00A04F0C" w:rsidP="00A04F0C">
      <w:pPr>
        <w:ind w:left="720"/>
        <w:contextualSpacing/>
        <w:jc w:val="both"/>
      </w:pPr>
      <w:r w:rsidRPr="00A04F0C">
        <w:t>Po udzieleniu wyjaśnienia przez Panią Skarbnik</w:t>
      </w:r>
      <w:r w:rsidR="001C23AC">
        <w:t>,</w:t>
      </w:r>
      <w:r w:rsidRPr="00A04F0C">
        <w:t xml:space="preserve"> Rada jednogłośnie podjęła uchwały w sprawie zmian w budżecie  Gminy na 2017 rok, która jako Nr XLIV/35/2017 stanowi załącznik do protokołu.</w:t>
      </w:r>
    </w:p>
    <w:p w:rsidR="00193645" w:rsidRDefault="00A04F0C" w:rsidP="00A04F0C">
      <w:pPr>
        <w:numPr>
          <w:ilvl w:val="0"/>
          <w:numId w:val="5"/>
        </w:numPr>
        <w:contextualSpacing/>
        <w:jc w:val="both"/>
      </w:pPr>
      <w:r w:rsidRPr="00A04F0C">
        <w:lastRenderedPageBreak/>
        <w:t>Pan Wójt odczytał projekt uchwały w sprawie wyrażenia zgody na odstąpienie od obowiązku przetargowego trybu zawarcia umowy na dzierżawę nieruchomości stanowiące</w:t>
      </w:r>
      <w:r w:rsidR="001C23AC">
        <w:t>j własność Gminy Bircza</w:t>
      </w:r>
      <w:r w:rsidRPr="00A04F0C">
        <w:t>, a następnie j</w:t>
      </w:r>
      <w:r w:rsidR="001C23AC">
        <w:t>eszcze raz wyjaśnił, że z wnioski</w:t>
      </w:r>
      <w:r w:rsidRPr="00A04F0C">
        <w:t>e</w:t>
      </w:r>
      <w:r w:rsidR="001C23AC">
        <w:t>m</w:t>
      </w:r>
      <w:r w:rsidRPr="00A04F0C">
        <w:t xml:space="preserve"> o dzierżawę nieruchomości wskazanej w projekcie uchwały zwr</w:t>
      </w:r>
      <w:r w:rsidR="00193645">
        <w:t>ócił się Pan Kazimierz Sznilik., który dzierżawi tę nieruchomość</w:t>
      </w:r>
      <w:r w:rsidRPr="00A04F0C">
        <w:t xml:space="preserve"> od kilki lat i chciałby w dalszym ciągu ją dzierżawić, po</w:t>
      </w:r>
      <w:r w:rsidR="00193645">
        <w:t>nieważ poniósł już pewn</w:t>
      </w:r>
      <w:r w:rsidRPr="00A04F0C">
        <w:t xml:space="preserve">e koszty związane z użytkowaniem tej działki. </w:t>
      </w:r>
    </w:p>
    <w:p w:rsidR="00A04F0C" w:rsidRPr="00A04F0C" w:rsidRDefault="00A04F0C" w:rsidP="00193645">
      <w:pPr>
        <w:ind w:left="720"/>
        <w:contextualSpacing/>
        <w:jc w:val="both"/>
      </w:pPr>
      <w:r w:rsidRPr="00A04F0C">
        <w:t>W związku z powyższym Rada jednogłośnie podjęła uchwałę w powyższej sprawie</w:t>
      </w:r>
      <w:r w:rsidR="001C23AC">
        <w:t>,</w:t>
      </w:r>
      <w:bookmarkStart w:id="0" w:name="_GoBack"/>
      <w:bookmarkEnd w:id="0"/>
      <w:r w:rsidRPr="00A04F0C">
        <w:t xml:space="preserve"> która jako Nr XLIV/36/2017 stanowi załącznik do protokołu.</w:t>
      </w:r>
    </w:p>
    <w:p w:rsidR="00A04F0C" w:rsidRPr="00A04F0C" w:rsidRDefault="00A04F0C" w:rsidP="00A04F0C">
      <w:pPr>
        <w:jc w:val="both"/>
      </w:pPr>
      <w:r w:rsidRPr="00A04F0C">
        <w:t xml:space="preserve">Ad 4. </w:t>
      </w:r>
    </w:p>
    <w:p w:rsidR="00A04F0C" w:rsidRPr="00A04F0C" w:rsidRDefault="00A04F0C" w:rsidP="00A04F0C">
      <w:pPr>
        <w:jc w:val="both"/>
      </w:pPr>
      <w:r w:rsidRPr="00A04F0C">
        <w:t xml:space="preserve">         W związku z wyczerpaniem porządku obrad Przewodniczący Rady zamknął XLIV Sesję Rady Gminy w Birczy kadencji 2014-2018 dziękując wszystkim za udział.</w:t>
      </w:r>
    </w:p>
    <w:p w:rsidR="00A04F0C" w:rsidRPr="00A04F0C" w:rsidRDefault="00A04F0C" w:rsidP="00A04F0C">
      <w:pPr>
        <w:jc w:val="both"/>
      </w:pPr>
    </w:p>
    <w:p w:rsidR="00A04F0C" w:rsidRPr="00A04F0C" w:rsidRDefault="00A04F0C" w:rsidP="00A04F0C">
      <w:pPr>
        <w:jc w:val="both"/>
      </w:pPr>
    </w:p>
    <w:p w:rsidR="00AD6C45" w:rsidRPr="00AA4C60" w:rsidRDefault="00AD6C45" w:rsidP="00143401">
      <w:pPr>
        <w:spacing w:after="0" w:line="240" w:lineRule="auto"/>
        <w:rPr>
          <w:rFonts w:ascii="Times New Roman" w:hAnsi="Times New Roman" w:cs="Times New Roman"/>
        </w:rPr>
      </w:pPr>
    </w:p>
    <w:p w:rsidR="00BB1C45" w:rsidRDefault="00BB1C45" w:rsidP="00B3314D">
      <w:pPr>
        <w:rPr>
          <w:rFonts w:ascii="Times New Roman" w:hAnsi="Times New Roman" w:cs="Times New Roman"/>
        </w:rPr>
      </w:pPr>
    </w:p>
    <w:p w:rsidR="00193645" w:rsidRDefault="00193645" w:rsidP="00193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193645" w:rsidRPr="00AA4C60" w:rsidRDefault="00193645" w:rsidP="00193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Teresa Ślimak</w:t>
      </w:r>
    </w:p>
    <w:p w:rsidR="00E54F04" w:rsidRPr="00AA4C60" w:rsidRDefault="00E54F04" w:rsidP="00193645">
      <w:pPr>
        <w:spacing w:after="0" w:line="240" w:lineRule="auto"/>
        <w:rPr>
          <w:rFonts w:ascii="Times New Roman" w:hAnsi="Times New Roman" w:cs="Times New Roman"/>
        </w:rPr>
      </w:pPr>
    </w:p>
    <w:p w:rsidR="00B3314D" w:rsidRPr="00AA4C60" w:rsidRDefault="00B3314D" w:rsidP="00193645">
      <w:pPr>
        <w:spacing w:after="0" w:line="240" w:lineRule="auto"/>
        <w:rPr>
          <w:rFonts w:ascii="Times New Roman" w:hAnsi="Times New Roman" w:cs="Times New Roman"/>
        </w:rPr>
      </w:pPr>
    </w:p>
    <w:p w:rsidR="00B3314D" w:rsidRPr="00AA4C60" w:rsidRDefault="00B3314D" w:rsidP="00B3314D">
      <w:pPr>
        <w:rPr>
          <w:rFonts w:ascii="Times New Roman" w:hAnsi="Times New Roman" w:cs="Times New Roman"/>
        </w:rPr>
      </w:pPr>
    </w:p>
    <w:p w:rsidR="00B3314D" w:rsidRPr="00AA4C60" w:rsidRDefault="00B3314D" w:rsidP="00B3314D">
      <w:pPr>
        <w:rPr>
          <w:rFonts w:ascii="Times New Roman" w:hAnsi="Times New Roman" w:cs="Times New Roman"/>
        </w:rPr>
      </w:pPr>
    </w:p>
    <w:p w:rsidR="00B3314D" w:rsidRPr="00AA4C60" w:rsidRDefault="00B3314D">
      <w:pPr>
        <w:rPr>
          <w:b/>
        </w:rPr>
      </w:pPr>
    </w:p>
    <w:sectPr w:rsidR="00B3314D" w:rsidRPr="00AA4C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71" w:rsidRDefault="00380971" w:rsidP="00AD6C45">
      <w:pPr>
        <w:spacing w:after="0" w:line="240" w:lineRule="auto"/>
      </w:pPr>
      <w:r>
        <w:separator/>
      </w:r>
    </w:p>
  </w:endnote>
  <w:endnote w:type="continuationSeparator" w:id="0">
    <w:p w:rsidR="00380971" w:rsidRDefault="00380971" w:rsidP="00AD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440721"/>
      <w:docPartObj>
        <w:docPartGallery w:val="Page Numbers (Bottom of Page)"/>
        <w:docPartUnique/>
      </w:docPartObj>
    </w:sdtPr>
    <w:sdtEndPr/>
    <w:sdtContent>
      <w:p w:rsidR="00AD6C45" w:rsidRDefault="00AD6C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AC">
          <w:rPr>
            <w:noProof/>
          </w:rPr>
          <w:t>4</w:t>
        </w:r>
        <w:r>
          <w:fldChar w:fldCharType="end"/>
        </w:r>
      </w:p>
    </w:sdtContent>
  </w:sdt>
  <w:p w:rsidR="00AD6C45" w:rsidRDefault="00AD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71" w:rsidRDefault="00380971" w:rsidP="00AD6C45">
      <w:pPr>
        <w:spacing w:after="0" w:line="240" w:lineRule="auto"/>
      </w:pPr>
      <w:r>
        <w:separator/>
      </w:r>
    </w:p>
  </w:footnote>
  <w:footnote w:type="continuationSeparator" w:id="0">
    <w:p w:rsidR="00380971" w:rsidRDefault="00380971" w:rsidP="00AD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39A"/>
    <w:multiLevelType w:val="hybridMultilevel"/>
    <w:tmpl w:val="9DD2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7C4"/>
    <w:multiLevelType w:val="hybridMultilevel"/>
    <w:tmpl w:val="FC749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60C9"/>
    <w:multiLevelType w:val="hybridMultilevel"/>
    <w:tmpl w:val="BAF4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7AD9"/>
    <w:multiLevelType w:val="hybridMultilevel"/>
    <w:tmpl w:val="74903AD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DD47E11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B"/>
    <w:rsid w:val="00004354"/>
    <w:rsid w:val="000102F7"/>
    <w:rsid w:val="0002458B"/>
    <w:rsid w:val="00056154"/>
    <w:rsid w:val="00057C71"/>
    <w:rsid w:val="00060402"/>
    <w:rsid w:val="000811EB"/>
    <w:rsid w:val="000900A0"/>
    <w:rsid w:val="000A1825"/>
    <w:rsid w:val="000A5AD1"/>
    <w:rsid w:val="000A5E15"/>
    <w:rsid w:val="000B1042"/>
    <w:rsid w:val="000C2252"/>
    <w:rsid w:val="000E57A2"/>
    <w:rsid w:val="00105806"/>
    <w:rsid w:val="00110301"/>
    <w:rsid w:val="00121458"/>
    <w:rsid w:val="00143401"/>
    <w:rsid w:val="001569A9"/>
    <w:rsid w:val="0016373D"/>
    <w:rsid w:val="00190FEB"/>
    <w:rsid w:val="00193645"/>
    <w:rsid w:val="001B342A"/>
    <w:rsid w:val="001C23AC"/>
    <w:rsid w:val="001C744F"/>
    <w:rsid w:val="001E1D6C"/>
    <w:rsid w:val="00200585"/>
    <w:rsid w:val="0020625F"/>
    <w:rsid w:val="00207AE5"/>
    <w:rsid w:val="00214AA0"/>
    <w:rsid w:val="00230E81"/>
    <w:rsid w:val="00232F67"/>
    <w:rsid w:val="00254AE8"/>
    <w:rsid w:val="002608A7"/>
    <w:rsid w:val="002A1EDC"/>
    <w:rsid w:val="002A63AA"/>
    <w:rsid w:val="002C202B"/>
    <w:rsid w:val="0030113C"/>
    <w:rsid w:val="003055A2"/>
    <w:rsid w:val="00324C76"/>
    <w:rsid w:val="0033607C"/>
    <w:rsid w:val="00336969"/>
    <w:rsid w:val="003744C5"/>
    <w:rsid w:val="00380971"/>
    <w:rsid w:val="00381830"/>
    <w:rsid w:val="00390D58"/>
    <w:rsid w:val="003949F4"/>
    <w:rsid w:val="003A1C9C"/>
    <w:rsid w:val="003A7BAE"/>
    <w:rsid w:val="003B06EC"/>
    <w:rsid w:val="003C2852"/>
    <w:rsid w:val="003C2B6A"/>
    <w:rsid w:val="003D412C"/>
    <w:rsid w:val="003D6070"/>
    <w:rsid w:val="003E1881"/>
    <w:rsid w:val="003F4D9E"/>
    <w:rsid w:val="003F55FD"/>
    <w:rsid w:val="00404EEB"/>
    <w:rsid w:val="00405D7F"/>
    <w:rsid w:val="00412B08"/>
    <w:rsid w:val="004166DA"/>
    <w:rsid w:val="00425027"/>
    <w:rsid w:val="00436B62"/>
    <w:rsid w:val="004377CE"/>
    <w:rsid w:val="00446430"/>
    <w:rsid w:val="00455B90"/>
    <w:rsid w:val="004567F5"/>
    <w:rsid w:val="00457A3E"/>
    <w:rsid w:val="00482162"/>
    <w:rsid w:val="004849FC"/>
    <w:rsid w:val="00484B96"/>
    <w:rsid w:val="00486AE2"/>
    <w:rsid w:val="004902EA"/>
    <w:rsid w:val="004918BF"/>
    <w:rsid w:val="004B7543"/>
    <w:rsid w:val="004B75CA"/>
    <w:rsid w:val="004D131D"/>
    <w:rsid w:val="004E1A79"/>
    <w:rsid w:val="004F284D"/>
    <w:rsid w:val="00505AA5"/>
    <w:rsid w:val="00521069"/>
    <w:rsid w:val="005223A8"/>
    <w:rsid w:val="00537BBD"/>
    <w:rsid w:val="0055022A"/>
    <w:rsid w:val="00550908"/>
    <w:rsid w:val="00550961"/>
    <w:rsid w:val="005657EC"/>
    <w:rsid w:val="005703D9"/>
    <w:rsid w:val="0058094B"/>
    <w:rsid w:val="0059136A"/>
    <w:rsid w:val="00597A0B"/>
    <w:rsid w:val="005A014C"/>
    <w:rsid w:val="005A01AF"/>
    <w:rsid w:val="005C5AFD"/>
    <w:rsid w:val="005C7749"/>
    <w:rsid w:val="005D11A6"/>
    <w:rsid w:val="005D4B5C"/>
    <w:rsid w:val="005E38E2"/>
    <w:rsid w:val="00611BA3"/>
    <w:rsid w:val="006550E0"/>
    <w:rsid w:val="0065650C"/>
    <w:rsid w:val="00663CB4"/>
    <w:rsid w:val="0066772E"/>
    <w:rsid w:val="00675D50"/>
    <w:rsid w:val="00683249"/>
    <w:rsid w:val="00687D1F"/>
    <w:rsid w:val="006930D2"/>
    <w:rsid w:val="006B5C91"/>
    <w:rsid w:val="006C6545"/>
    <w:rsid w:val="006D15BD"/>
    <w:rsid w:val="006E4C32"/>
    <w:rsid w:val="006E58E3"/>
    <w:rsid w:val="006F5FEF"/>
    <w:rsid w:val="00712619"/>
    <w:rsid w:val="00715C43"/>
    <w:rsid w:val="00727869"/>
    <w:rsid w:val="007369CA"/>
    <w:rsid w:val="0075363F"/>
    <w:rsid w:val="007810A8"/>
    <w:rsid w:val="007854B7"/>
    <w:rsid w:val="00791441"/>
    <w:rsid w:val="00791DFF"/>
    <w:rsid w:val="007949A2"/>
    <w:rsid w:val="007A0F0B"/>
    <w:rsid w:val="007A561A"/>
    <w:rsid w:val="007B1BCA"/>
    <w:rsid w:val="007D3773"/>
    <w:rsid w:val="007D51CF"/>
    <w:rsid w:val="007F17A5"/>
    <w:rsid w:val="00801137"/>
    <w:rsid w:val="00811E03"/>
    <w:rsid w:val="008179E4"/>
    <w:rsid w:val="008248FC"/>
    <w:rsid w:val="00840515"/>
    <w:rsid w:val="00843BF8"/>
    <w:rsid w:val="00861038"/>
    <w:rsid w:val="00864A28"/>
    <w:rsid w:val="00871F10"/>
    <w:rsid w:val="00891D07"/>
    <w:rsid w:val="008940E3"/>
    <w:rsid w:val="008949B8"/>
    <w:rsid w:val="008B105C"/>
    <w:rsid w:val="008C2311"/>
    <w:rsid w:val="008D5AAF"/>
    <w:rsid w:val="008D7A3C"/>
    <w:rsid w:val="008E26D9"/>
    <w:rsid w:val="008E308A"/>
    <w:rsid w:val="009001CF"/>
    <w:rsid w:val="00901043"/>
    <w:rsid w:val="00906BB2"/>
    <w:rsid w:val="009121BA"/>
    <w:rsid w:val="009272AD"/>
    <w:rsid w:val="0093539D"/>
    <w:rsid w:val="00937FB8"/>
    <w:rsid w:val="00942435"/>
    <w:rsid w:val="00943268"/>
    <w:rsid w:val="00956F66"/>
    <w:rsid w:val="00961E4B"/>
    <w:rsid w:val="00964DF6"/>
    <w:rsid w:val="00972DBE"/>
    <w:rsid w:val="00974F13"/>
    <w:rsid w:val="0097531D"/>
    <w:rsid w:val="0097629F"/>
    <w:rsid w:val="00977756"/>
    <w:rsid w:val="009845D6"/>
    <w:rsid w:val="00996B06"/>
    <w:rsid w:val="009A370C"/>
    <w:rsid w:val="009A5FE0"/>
    <w:rsid w:val="009A7B0E"/>
    <w:rsid w:val="009C44A4"/>
    <w:rsid w:val="009D226C"/>
    <w:rsid w:val="009D3318"/>
    <w:rsid w:val="009E2CDA"/>
    <w:rsid w:val="009E3088"/>
    <w:rsid w:val="009E55DD"/>
    <w:rsid w:val="009E7A07"/>
    <w:rsid w:val="009F218C"/>
    <w:rsid w:val="009F462C"/>
    <w:rsid w:val="009F5339"/>
    <w:rsid w:val="009F7A90"/>
    <w:rsid w:val="00A027D4"/>
    <w:rsid w:val="00A04F0C"/>
    <w:rsid w:val="00A057B3"/>
    <w:rsid w:val="00A062DA"/>
    <w:rsid w:val="00A07488"/>
    <w:rsid w:val="00A22AD2"/>
    <w:rsid w:val="00A259F5"/>
    <w:rsid w:val="00A35590"/>
    <w:rsid w:val="00A35D56"/>
    <w:rsid w:val="00A41D81"/>
    <w:rsid w:val="00A463B2"/>
    <w:rsid w:val="00A4755D"/>
    <w:rsid w:val="00A52131"/>
    <w:rsid w:val="00A83069"/>
    <w:rsid w:val="00A90F1F"/>
    <w:rsid w:val="00A93E5B"/>
    <w:rsid w:val="00A97F9B"/>
    <w:rsid w:val="00AA4C60"/>
    <w:rsid w:val="00AC01B1"/>
    <w:rsid w:val="00AD6C45"/>
    <w:rsid w:val="00AD70C0"/>
    <w:rsid w:val="00AE7D0C"/>
    <w:rsid w:val="00AF6A90"/>
    <w:rsid w:val="00B14797"/>
    <w:rsid w:val="00B166F9"/>
    <w:rsid w:val="00B22924"/>
    <w:rsid w:val="00B23111"/>
    <w:rsid w:val="00B3314D"/>
    <w:rsid w:val="00B365F7"/>
    <w:rsid w:val="00B37925"/>
    <w:rsid w:val="00B43A29"/>
    <w:rsid w:val="00B6149C"/>
    <w:rsid w:val="00B72748"/>
    <w:rsid w:val="00B767E0"/>
    <w:rsid w:val="00B85E9D"/>
    <w:rsid w:val="00BB1C45"/>
    <w:rsid w:val="00BC2284"/>
    <w:rsid w:val="00BC68F4"/>
    <w:rsid w:val="00BF520C"/>
    <w:rsid w:val="00C01130"/>
    <w:rsid w:val="00C033A7"/>
    <w:rsid w:val="00C03EAB"/>
    <w:rsid w:val="00C134C0"/>
    <w:rsid w:val="00C148AA"/>
    <w:rsid w:val="00C15262"/>
    <w:rsid w:val="00C208CD"/>
    <w:rsid w:val="00C3114A"/>
    <w:rsid w:val="00C35F49"/>
    <w:rsid w:val="00C41C6F"/>
    <w:rsid w:val="00C62324"/>
    <w:rsid w:val="00C62435"/>
    <w:rsid w:val="00C674B2"/>
    <w:rsid w:val="00C728B6"/>
    <w:rsid w:val="00C80E10"/>
    <w:rsid w:val="00C820F9"/>
    <w:rsid w:val="00CA2A99"/>
    <w:rsid w:val="00CB0827"/>
    <w:rsid w:val="00CD26D6"/>
    <w:rsid w:val="00CF4810"/>
    <w:rsid w:val="00D01DDD"/>
    <w:rsid w:val="00D03787"/>
    <w:rsid w:val="00D17FB6"/>
    <w:rsid w:val="00D2541D"/>
    <w:rsid w:val="00D261C5"/>
    <w:rsid w:val="00D301B2"/>
    <w:rsid w:val="00D32A54"/>
    <w:rsid w:val="00D512EC"/>
    <w:rsid w:val="00D5750C"/>
    <w:rsid w:val="00D63620"/>
    <w:rsid w:val="00D75A9F"/>
    <w:rsid w:val="00D75CE4"/>
    <w:rsid w:val="00D772BC"/>
    <w:rsid w:val="00D7758A"/>
    <w:rsid w:val="00D77A14"/>
    <w:rsid w:val="00D80A8D"/>
    <w:rsid w:val="00D97732"/>
    <w:rsid w:val="00DA2FFE"/>
    <w:rsid w:val="00DB4178"/>
    <w:rsid w:val="00DB4AAB"/>
    <w:rsid w:val="00DD0147"/>
    <w:rsid w:val="00DD17D2"/>
    <w:rsid w:val="00DD2FF0"/>
    <w:rsid w:val="00DE4ED8"/>
    <w:rsid w:val="00DE74F4"/>
    <w:rsid w:val="00DE7A21"/>
    <w:rsid w:val="00E00242"/>
    <w:rsid w:val="00E05C85"/>
    <w:rsid w:val="00E20E78"/>
    <w:rsid w:val="00E21CF4"/>
    <w:rsid w:val="00E54F04"/>
    <w:rsid w:val="00E57D4B"/>
    <w:rsid w:val="00E80A3A"/>
    <w:rsid w:val="00E84BF2"/>
    <w:rsid w:val="00E91241"/>
    <w:rsid w:val="00E91717"/>
    <w:rsid w:val="00E9564F"/>
    <w:rsid w:val="00E96112"/>
    <w:rsid w:val="00EC404A"/>
    <w:rsid w:val="00EE1B38"/>
    <w:rsid w:val="00F0550A"/>
    <w:rsid w:val="00F07410"/>
    <w:rsid w:val="00F13C2E"/>
    <w:rsid w:val="00F20077"/>
    <w:rsid w:val="00F2271E"/>
    <w:rsid w:val="00F327B3"/>
    <w:rsid w:val="00F46D31"/>
    <w:rsid w:val="00F71D1E"/>
    <w:rsid w:val="00F879D6"/>
    <w:rsid w:val="00FB13F4"/>
    <w:rsid w:val="00FB3117"/>
    <w:rsid w:val="00FC095F"/>
    <w:rsid w:val="00FC5E5E"/>
    <w:rsid w:val="00FC7B49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5F86-DECD-4737-B2BD-2406E259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14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C45"/>
  </w:style>
  <w:style w:type="paragraph" w:styleId="Stopka">
    <w:name w:val="footer"/>
    <w:basedOn w:val="Normalny"/>
    <w:link w:val="StopkaZnak"/>
    <w:uiPriority w:val="99"/>
    <w:unhideWhenUsed/>
    <w:rsid w:val="00AD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14AF-165C-41B0-BEDF-1C26A96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dcterms:created xsi:type="dcterms:W3CDTF">2017-04-26T06:49:00Z</dcterms:created>
  <dcterms:modified xsi:type="dcterms:W3CDTF">2017-05-23T12:46:00Z</dcterms:modified>
</cp:coreProperties>
</file>