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14" w:rsidRPr="00EF60B7" w:rsidRDefault="003A4A14" w:rsidP="003A4A14">
      <w:pPr>
        <w:tabs>
          <w:tab w:val="left" w:pos="2340"/>
        </w:tabs>
        <w:ind w:right="6192"/>
        <w:jc w:val="center"/>
        <w:rPr>
          <w:rFonts w:ascii="Times New Roman" w:hAnsi="Times New Roman" w:cs="Times New Roman"/>
          <w:color w:val="FF0000"/>
        </w:rPr>
      </w:pPr>
      <w:r w:rsidRPr="00EF60B7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 wp14:anchorId="42CECB98" wp14:editId="12655EA3">
            <wp:extent cx="866775" cy="1143000"/>
            <wp:effectExtent l="0" t="0" r="952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14" w:rsidRPr="00EE1A3C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EE1A3C">
        <w:rPr>
          <w:rFonts w:ascii="Times New Roman" w:hAnsi="Times New Roman" w:cs="Times New Roman"/>
          <w:b/>
        </w:rPr>
        <w:t>Gmina Bircza</w:t>
      </w:r>
    </w:p>
    <w:p w:rsidR="003A4A14" w:rsidRPr="00EE1A3C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EE1A3C">
        <w:rPr>
          <w:rFonts w:ascii="Times New Roman" w:hAnsi="Times New Roman" w:cs="Times New Roman"/>
          <w:b/>
        </w:rPr>
        <w:t>woj. Podkarpackie</w:t>
      </w:r>
    </w:p>
    <w:p w:rsidR="003A4A14" w:rsidRPr="00EE1A3C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EE1A3C">
        <w:rPr>
          <w:rFonts w:ascii="Times New Roman" w:hAnsi="Times New Roman" w:cs="Times New Roman"/>
          <w:b/>
        </w:rPr>
        <w:t>Tel. (016) 672-60-91</w:t>
      </w:r>
    </w:p>
    <w:p w:rsidR="003A4A14" w:rsidRPr="00EE1A3C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EE1A3C">
        <w:rPr>
          <w:rFonts w:ascii="Times New Roman" w:hAnsi="Times New Roman" w:cs="Times New Roman"/>
          <w:b/>
        </w:rPr>
        <w:t>Fax. (016) 672-53-41</w:t>
      </w:r>
    </w:p>
    <w:p w:rsidR="003A4A14" w:rsidRPr="00EE1A3C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EE1A3C">
        <w:rPr>
          <w:rFonts w:ascii="Times New Roman" w:hAnsi="Times New Roman" w:cs="Times New Roman"/>
          <w:b/>
        </w:rPr>
        <w:t xml:space="preserve">www.bircza.pl </w:t>
      </w:r>
    </w:p>
    <w:p w:rsidR="003A4A14" w:rsidRPr="00EE1A3C" w:rsidRDefault="003A4A14" w:rsidP="003A4A14">
      <w:pPr>
        <w:pBdr>
          <w:top w:val="single" w:sz="4" w:space="1" w:color="auto"/>
        </w:pBdr>
        <w:ind w:right="72"/>
        <w:rPr>
          <w:rFonts w:ascii="Times New Roman" w:hAnsi="Times New Roman" w:cs="Times New Roman"/>
        </w:rPr>
      </w:pPr>
      <w:r w:rsidRPr="00EE1A3C">
        <w:rPr>
          <w:rFonts w:ascii="Times New Roman" w:hAnsi="Times New Roman" w:cs="Times New Roman"/>
        </w:rPr>
        <w:t xml:space="preserve">                   </w:t>
      </w:r>
    </w:p>
    <w:p w:rsidR="003A4A14" w:rsidRPr="00EE1A3C" w:rsidRDefault="003A4A14" w:rsidP="003A4A14">
      <w:pPr>
        <w:shd w:val="clear" w:color="auto" w:fill="FFFFFF"/>
        <w:spacing w:before="595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EE1A3C">
        <w:rPr>
          <w:rFonts w:ascii="Times New Roman" w:hAnsi="Times New Roman" w:cs="Times New Roman"/>
          <w:b/>
          <w:bCs/>
        </w:rPr>
        <w:t>SPECYFIKACJA</w:t>
      </w:r>
    </w:p>
    <w:p w:rsidR="003A4A14" w:rsidRPr="00EE1A3C" w:rsidRDefault="003A4A14" w:rsidP="003A4A14">
      <w:pPr>
        <w:shd w:val="clear" w:color="auto" w:fill="FFFFFF"/>
        <w:spacing w:before="595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EE1A3C">
        <w:rPr>
          <w:rFonts w:ascii="Times New Roman" w:hAnsi="Times New Roman" w:cs="Times New Roman"/>
          <w:b/>
          <w:bCs/>
        </w:rPr>
        <w:t>ISTOTNYCH WARUNKÓW ZAMÓWIENIA</w:t>
      </w:r>
    </w:p>
    <w:p w:rsidR="003A4A14" w:rsidRPr="00EE1A3C" w:rsidRDefault="003A4A14" w:rsidP="003A4A14">
      <w:pPr>
        <w:shd w:val="clear" w:color="auto" w:fill="FFFFFF"/>
        <w:spacing w:before="139" w:line="250" w:lineRule="exact"/>
        <w:jc w:val="center"/>
        <w:rPr>
          <w:rFonts w:ascii="Times New Roman" w:hAnsi="Times New Roman" w:cs="Times New Roman"/>
        </w:rPr>
      </w:pPr>
      <w:r w:rsidRPr="00EE1A3C">
        <w:rPr>
          <w:rFonts w:ascii="Times New Roman" w:hAnsi="Times New Roman" w:cs="Times New Roman"/>
        </w:rPr>
        <w:t>Postępowanie o udzielenie zamówienia publicznego prowadzonego w trybie przetargu nieograniczonego zgodnie z art. 39 ustawy z dnia 29 stycznia 2004 r.</w:t>
      </w:r>
    </w:p>
    <w:p w:rsidR="003A4A14" w:rsidRPr="00EE1A3C" w:rsidRDefault="003A4A14" w:rsidP="003A4A14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</w:rPr>
      </w:pPr>
      <w:r w:rsidRPr="00EE1A3C">
        <w:rPr>
          <w:rFonts w:ascii="Times New Roman" w:hAnsi="Times New Roman" w:cs="Times New Roman"/>
        </w:rPr>
        <w:t>Prawo zamówień publicznych</w:t>
      </w:r>
    </w:p>
    <w:p w:rsidR="003A4A14" w:rsidRPr="00EE1A3C" w:rsidRDefault="003A4A14" w:rsidP="003A4A14">
      <w:pPr>
        <w:shd w:val="clear" w:color="auto" w:fill="FFFFFF"/>
        <w:spacing w:before="643"/>
        <w:rPr>
          <w:rFonts w:ascii="Times New Roman" w:hAnsi="Times New Roman" w:cs="Times New Roman"/>
          <w:b/>
          <w:bCs/>
        </w:rPr>
      </w:pPr>
    </w:p>
    <w:p w:rsidR="003A4A14" w:rsidRPr="00EE1A3C" w:rsidRDefault="003A4A14" w:rsidP="003A4A14">
      <w:pPr>
        <w:ind w:left="426"/>
        <w:jc w:val="center"/>
        <w:rPr>
          <w:rFonts w:ascii="Times New Roman" w:hAnsi="Times New Roman" w:cs="Times New Roman"/>
          <w:b/>
        </w:rPr>
      </w:pPr>
      <w:r w:rsidRPr="00EE1A3C">
        <w:rPr>
          <w:rFonts w:ascii="Times New Roman" w:hAnsi="Times New Roman" w:cs="Times New Roman"/>
          <w:b/>
        </w:rPr>
        <w:t>Przedmiotem zamówienia jest wykonanie zadania pn. :</w:t>
      </w:r>
    </w:p>
    <w:p w:rsidR="003A4A14" w:rsidRPr="00EE1A3C" w:rsidRDefault="003A4A14" w:rsidP="003A4A14">
      <w:pPr>
        <w:ind w:left="426"/>
        <w:jc w:val="both"/>
        <w:rPr>
          <w:rFonts w:ascii="Times New Roman" w:hAnsi="Times New Roman" w:cs="Times New Roman"/>
          <w:b/>
        </w:rPr>
      </w:pPr>
    </w:p>
    <w:p w:rsidR="00186BCC" w:rsidRDefault="003818AA" w:rsidP="00F31B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„Przebudowa dróg gminnych”</w:t>
      </w:r>
    </w:p>
    <w:p w:rsidR="003818AA" w:rsidRDefault="003818AA" w:rsidP="00F31B22">
      <w:pPr>
        <w:jc w:val="center"/>
        <w:rPr>
          <w:rFonts w:ascii="Times New Roman" w:hAnsi="Times New Roman" w:cs="Times New Roman"/>
          <w:b/>
          <w:sz w:val="24"/>
        </w:rPr>
      </w:pPr>
    </w:p>
    <w:p w:rsidR="003818AA" w:rsidRPr="00EE1A3C" w:rsidRDefault="003818AA" w:rsidP="00F31B22">
      <w:pPr>
        <w:jc w:val="center"/>
        <w:rPr>
          <w:rFonts w:ascii="Times New Roman" w:hAnsi="Times New Roman" w:cs="Times New Roman"/>
          <w:b/>
          <w:bCs/>
        </w:rPr>
      </w:pPr>
    </w:p>
    <w:p w:rsidR="003A4A14" w:rsidRPr="00EE1A3C" w:rsidRDefault="003A4A14" w:rsidP="003A4A14">
      <w:pPr>
        <w:shd w:val="clear" w:color="auto" w:fill="FFFFFF"/>
        <w:ind w:left="57" w:hanging="57"/>
        <w:jc w:val="center"/>
        <w:rPr>
          <w:rFonts w:ascii="Times New Roman" w:hAnsi="Times New Roman" w:cs="Times New Roman"/>
        </w:rPr>
      </w:pPr>
      <w:r w:rsidRPr="00EE1A3C">
        <w:rPr>
          <w:rFonts w:ascii="Times New Roman" w:hAnsi="Times New Roman" w:cs="Times New Roman"/>
        </w:rPr>
        <w:t xml:space="preserve">                                                                                                    ZATWIERDZIŁ</w:t>
      </w:r>
    </w:p>
    <w:p w:rsidR="003A4A14" w:rsidRPr="00EE1A3C" w:rsidRDefault="003A4A14" w:rsidP="003A4A14">
      <w:pPr>
        <w:shd w:val="clear" w:color="auto" w:fill="FFFFFF"/>
        <w:ind w:left="57" w:hanging="57"/>
        <w:jc w:val="center"/>
        <w:rPr>
          <w:rFonts w:ascii="Times New Roman" w:hAnsi="Times New Roman" w:cs="Times New Roman"/>
        </w:rPr>
      </w:pPr>
    </w:p>
    <w:p w:rsidR="003A4A14" w:rsidRPr="00EE1A3C" w:rsidRDefault="003A4A14" w:rsidP="003A4A14">
      <w:pPr>
        <w:shd w:val="clear" w:color="auto" w:fill="FFFFFF"/>
        <w:tabs>
          <w:tab w:val="left" w:leader="dot" w:pos="2174"/>
        </w:tabs>
        <w:ind w:left="57" w:hanging="57"/>
        <w:jc w:val="right"/>
        <w:rPr>
          <w:rFonts w:ascii="Times New Roman" w:hAnsi="Times New Roman" w:cs="Times New Roman"/>
        </w:rPr>
      </w:pPr>
      <w:r w:rsidRPr="00EE1A3C">
        <w:rPr>
          <w:rFonts w:ascii="Times New Roman" w:hAnsi="Times New Roman" w:cs="Times New Roman"/>
        </w:rPr>
        <w:t>.....................................................................</w:t>
      </w:r>
    </w:p>
    <w:p w:rsidR="003A4A14" w:rsidRPr="00EF60B7" w:rsidRDefault="003A4A14" w:rsidP="003A4A14">
      <w:pPr>
        <w:shd w:val="clear" w:color="auto" w:fill="FFFFFF"/>
        <w:ind w:left="3619"/>
        <w:rPr>
          <w:rFonts w:ascii="Times New Roman" w:hAnsi="Times New Roman" w:cs="Times New Roman"/>
          <w:color w:val="FF0000"/>
        </w:rPr>
      </w:pPr>
    </w:p>
    <w:p w:rsidR="003A4A14" w:rsidRPr="00EF60B7" w:rsidRDefault="003A4A14" w:rsidP="003A4A14">
      <w:pPr>
        <w:shd w:val="clear" w:color="auto" w:fill="FFFFFF"/>
        <w:ind w:left="3619"/>
        <w:rPr>
          <w:rFonts w:ascii="Times New Roman" w:hAnsi="Times New Roman" w:cs="Times New Roman"/>
          <w:color w:val="FF0000"/>
        </w:rPr>
      </w:pPr>
    </w:p>
    <w:p w:rsidR="003A4A14" w:rsidRPr="00EF60B7" w:rsidRDefault="003A4A14" w:rsidP="003A4A14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CD1EA0" w:rsidRPr="00EF60B7" w:rsidRDefault="00CD1EA0" w:rsidP="003A4A14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3A4A14" w:rsidRPr="00EF60B7" w:rsidRDefault="003A4A14" w:rsidP="003A4A14">
      <w:pPr>
        <w:shd w:val="clear" w:color="auto" w:fill="FFFFFF"/>
        <w:ind w:left="3619"/>
        <w:rPr>
          <w:rFonts w:ascii="Times New Roman" w:hAnsi="Times New Roman" w:cs="Times New Roman"/>
          <w:color w:val="FF0000"/>
        </w:rPr>
      </w:pPr>
    </w:p>
    <w:p w:rsidR="003A4A14" w:rsidRPr="00EF60B7" w:rsidRDefault="003A4A14" w:rsidP="00186BCC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3A4A14" w:rsidRPr="00FE3DD6" w:rsidRDefault="005D376E" w:rsidP="003A4A14">
      <w:pPr>
        <w:shd w:val="clear" w:color="auto" w:fill="FFFFFF"/>
        <w:ind w:left="36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Bircza 11</w:t>
      </w:r>
      <w:r w:rsidR="003818AA">
        <w:rPr>
          <w:rFonts w:ascii="Times New Roman" w:hAnsi="Times New Roman" w:cs="Times New Roman"/>
        </w:rPr>
        <w:t>.07</w:t>
      </w:r>
      <w:r w:rsidR="00EF60B7" w:rsidRPr="00FE3DD6">
        <w:rPr>
          <w:rFonts w:ascii="Times New Roman" w:hAnsi="Times New Roman" w:cs="Times New Roman"/>
        </w:rPr>
        <w:t>.2018</w:t>
      </w:r>
      <w:r w:rsidR="003A4A14" w:rsidRPr="00FE3DD6">
        <w:rPr>
          <w:rFonts w:ascii="Times New Roman" w:hAnsi="Times New Roman" w:cs="Times New Roman"/>
        </w:rPr>
        <w:t xml:space="preserve"> r.</w:t>
      </w:r>
    </w:p>
    <w:p w:rsidR="003A4A14" w:rsidRPr="00EF60B7" w:rsidRDefault="003A4A14" w:rsidP="00B81978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3A4A14" w:rsidRPr="00EE1A3C" w:rsidRDefault="003A4A14" w:rsidP="000F13B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3A4A14" w:rsidRPr="00EE1A3C" w:rsidRDefault="003A4A14" w:rsidP="00B81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Gmina Bircza</w:t>
      </w:r>
    </w:p>
    <w:p w:rsidR="003A4A14" w:rsidRPr="00EE1A3C" w:rsidRDefault="003A4A14" w:rsidP="00B81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ul. Ojca Św. Jana Pawła II 2</w:t>
      </w:r>
    </w:p>
    <w:p w:rsidR="003A4A14" w:rsidRPr="00EE1A3C" w:rsidRDefault="003A4A14" w:rsidP="00B819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37-740 Bircza</w:t>
      </w:r>
      <w:r w:rsidRPr="00EE1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4A14" w:rsidRPr="00EE1A3C" w:rsidRDefault="003A4A14" w:rsidP="00B819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A3C">
        <w:rPr>
          <w:rFonts w:ascii="Times New Roman" w:hAnsi="Times New Roman" w:cs="Times New Roman"/>
          <w:b/>
          <w:bCs/>
          <w:sz w:val="24"/>
          <w:szCs w:val="24"/>
        </w:rPr>
        <w:t>www.bircza.pl</w:t>
      </w:r>
    </w:p>
    <w:p w:rsidR="003A4A14" w:rsidRPr="00EE1A3C" w:rsidRDefault="003A4A14" w:rsidP="00B8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Godziny pracy urzędu : pn. - pt.: 7.30 -15.30</w:t>
      </w:r>
    </w:p>
    <w:p w:rsidR="003A4A14" w:rsidRPr="00EE1A3C" w:rsidRDefault="003A4A14" w:rsidP="00B8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Telefon: (16) 6726091; fax.: (16) 6725341</w:t>
      </w:r>
    </w:p>
    <w:p w:rsidR="00362C3E" w:rsidRPr="00EE1A3C" w:rsidRDefault="00362C3E" w:rsidP="00B8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E1A3C" w:rsidRDefault="00842270" w:rsidP="00B8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2. Oznaczenie wykonawcy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Na potrzeby niniejszej SIWZ za wykonawcę – uważa się osobę fizyczną, osobę prawną albo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jednostkę organizacyjną nieposiadającą osobowości prawnej, która ubiega się o udzielenie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zamówienia publicznego, złożyła ofertę lub zawarła umowę w sprawie zamówienia publicznego.</w:t>
      </w:r>
    </w:p>
    <w:p w:rsidR="00362C3E" w:rsidRPr="00EE1A3C" w:rsidRDefault="00362C3E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3. Tryb udzielenia zamówienia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Postępowanie prowadzone jest w trybie przetargu nieograniczonego na podstawie przepisów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ustawy z dnia 29 stycznia 2004 r. Prawo zamówień publicznych (</w:t>
      </w:r>
      <w:proofErr w:type="spellStart"/>
      <w:r w:rsidR="003A4A14" w:rsidRPr="00EE1A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A4A14" w:rsidRPr="00EE1A3C">
        <w:rPr>
          <w:rFonts w:ascii="Times New Roman" w:hAnsi="Times New Roman" w:cs="Times New Roman"/>
          <w:sz w:val="24"/>
          <w:szCs w:val="24"/>
        </w:rPr>
        <w:t xml:space="preserve">) - (tekst jednolity: Dz. U. </w:t>
      </w:r>
      <w:r w:rsidR="00EF60B7" w:rsidRPr="00EE1A3C">
        <w:rPr>
          <w:rFonts w:ascii="Times New Roman" w:hAnsi="Times New Roman" w:cs="Times New Roman"/>
          <w:sz w:val="24"/>
          <w:szCs w:val="24"/>
        </w:rPr>
        <w:t>2017 r. poz. 1579</w:t>
      </w:r>
      <w:r w:rsidRPr="00EE1A3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E1A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E1A3C">
        <w:rPr>
          <w:rFonts w:ascii="Times New Roman" w:hAnsi="Times New Roman" w:cs="Times New Roman"/>
          <w:sz w:val="24"/>
          <w:szCs w:val="24"/>
        </w:rPr>
        <w:t>. zm. ).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Wartość zamówienia jest mniejsza niż kwota określona w przepisach wydanych na podstawie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 xml:space="preserve">art. 11 ust. 8 ustawy </w:t>
      </w:r>
      <w:proofErr w:type="spellStart"/>
      <w:r w:rsidRPr="00EE1A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1A3C">
        <w:rPr>
          <w:rFonts w:ascii="Times New Roman" w:hAnsi="Times New Roman" w:cs="Times New Roman"/>
          <w:sz w:val="24"/>
          <w:szCs w:val="24"/>
        </w:rPr>
        <w:t>.</w:t>
      </w:r>
    </w:p>
    <w:p w:rsidR="00362C3E" w:rsidRPr="00EE1A3C" w:rsidRDefault="00362C3E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4. Opis przedmiotu zamówienia</w:t>
      </w:r>
      <w:r w:rsidRPr="00EE1A3C">
        <w:rPr>
          <w:rFonts w:ascii="Times New Roman" w:hAnsi="Times New Roman" w:cs="Times New Roman"/>
          <w:sz w:val="24"/>
          <w:szCs w:val="24"/>
        </w:rPr>
        <w:t xml:space="preserve"> – roboty budowlane</w:t>
      </w:r>
    </w:p>
    <w:p w:rsidR="003A4A14" w:rsidRPr="000711A1" w:rsidRDefault="003A4A14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11A1" w:rsidRPr="000711A1" w:rsidRDefault="000711A1" w:rsidP="00071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1A1">
        <w:rPr>
          <w:rFonts w:ascii="Times New Roman" w:hAnsi="Times New Roman" w:cs="Times New Roman"/>
          <w:b/>
          <w:sz w:val="24"/>
          <w:szCs w:val="24"/>
        </w:rPr>
        <w:t>Przedmiot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11A1" w:rsidRPr="000711A1" w:rsidRDefault="000711A1" w:rsidP="00071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AA" w:rsidRPr="00992E2B" w:rsidRDefault="000711A1" w:rsidP="003818AA">
      <w:pPr>
        <w:rPr>
          <w:rFonts w:ascii="Times New Roman" w:hAnsi="Times New Roman" w:cs="Times New Roman"/>
          <w:b/>
          <w:sz w:val="24"/>
        </w:rPr>
      </w:pPr>
      <w:r w:rsidRPr="00992E2B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3818AA" w:rsidRPr="00992E2B">
        <w:rPr>
          <w:rFonts w:ascii="Times New Roman" w:hAnsi="Times New Roman" w:cs="Times New Roman"/>
          <w:b/>
          <w:sz w:val="24"/>
        </w:rPr>
        <w:t xml:space="preserve">„Przebudowa dróg gminnych” w </w:t>
      </w:r>
      <w:proofErr w:type="spellStart"/>
      <w:r w:rsidR="003818AA" w:rsidRPr="00992E2B">
        <w:rPr>
          <w:rFonts w:ascii="Times New Roman" w:hAnsi="Times New Roman" w:cs="Times New Roman"/>
          <w:b/>
          <w:sz w:val="24"/>
        </w:rPr>
        <w:t>ns</w:t>
      </w:r>
      <w:proofErr w:type="spellEnd"/>
      <w:r w:rsidR="003818AA" w:rsidRPr="00992E2B">
        <w:rPr>
          <w:rFonts w:ascii="Times New Roman" w:hAnsi="Times New Roman" w:cs="Times New Roman"/>
          <w:b/>
          <w:sz w:val="24"/>
        </w:rPr>
        <w:t>. częściach</w:t>
      </w:r>
    </w:p>
    <w:p w:rsidR="00F42EFE" w:rsidRPr="00F42EFE" w:rsidRDefault="00F42EFE" w:rsidP="00F42EFE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F42EFE">
        <w:rPr>
          <w:b/>
          <w:bCs/>
          <w:i/>
          <w:color w:val="0070C0"/>
          <w:sz w:val="24"/>
          <w:szCs w:val="24"/>
          <w:u w:val="double"/>
        </w:rPr>
        <w:t>Część I</w:t>
      </w:r>
      <w:r w:rsidRPr="00F42EFE">
        <w:rPr>
          <w:b/>
          <w:bCs/>
          <w:i/>
          <w:sz w:val="24"/>
          <w:szCs w:val="24"/>
        </w:rPr>
        <w:t xml:space="preserve"> - Przebudowa drogi Gminnej w miejscowości Malawa działki ewidencyjne nr 14/17 </w:t>
      </w:r>
      <w:r w:rsidRPr="00F42EFE">
        <w:rPr>
          <w:b/>
          <w:bCs/>
          <w:i/>
          <w:sz w:val="24"/>
          <w:szCs w:val="24"/>
        </w:rPr>
        <w:br/>
        <w:t>i 1/95.</w:t>
      </w:r>
    </w:p>
    <w:p w:rsidR="00F42EFE" w:rsidRDefault="00F42EFE" w:rsidP="00F42EFE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70C0"/>
          <w:sz w:val="24"/>
          <w:szCs w:val="24"/>
          <w:u w:val="double"/>
        </w:rPr>
      </w:pPr>
    </w:p>
    <w:p w:rsidR="00F42EFE" w:rsidRPr="007B1041" w:rsidRDefault="00F42EFE" w:rsidP="00F42EFE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bCs/>
          <w:i/>
          <w:color w:val="0070C0"/>
          <w:sz w:val="24"/>
          <w:szCs w:val="24"/>
          <w:u w:val="double"/>
        </w:rPr>
        <w:t>Część II</w:t>
      </w:r>
      <w:r>
        <w:rPr>
          <w:b/>
          <w:bCs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7B1041">
        <w:rPr>
          <w:b/>
          <w:bCs/>
          <w:i/>
          <w:sz w:val="24"/>
          <w:szCs w:val="24"/>
        </w:rPr>
        <w:t>Przebudowa drogi gminnej Nr 116005 R w miejscowości Malawa „Mogielica”.</w:t>
      </w:r>
    </w:p>
    <w:p w:rsidR="00186BCC" w:rsidRDefault="00186BCC" w:rsidP="00186BC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E7828" w:rsidRPr="007A2646" w:rsidRDefault="00CE7828" w:rsidP="00CE78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46">
        <w:rPr>
          <w:rFonts w:ascii="Times New Roman" w:hAnsi="Times New Roman" w:cs="Times New Roman"/>
          <w:b/>
          <w:sz w:val="24"/>
          <w:szCs w:val="24"/>
        </w:rPr>
        <w:t>Oferent może złożyć ofertę na Cz</w:t>
      </w:r>
      <w:r>
        <w:rPr>
          <w:rFonts w:ascii="Times New Roman" w:hAnsi="Times New Roman" w:cs="Times New Roman"/>
          <w:b/>
          <w:sz w:val="24"/>
          <w:szCs w:val="24"/>
        </w:rPr>
        <w:t>ęść</w:t>
      </w:r>
      <w:r w:rsidRPr="007A2646">
        <w:rPr>
          <w:rFonts w:ascii="Times New Roman" w:hAnsi="Times New Roman" w:cs="Times New Roman"/>
          <w:b/>
          <w:sz w:val="24"/>
          <w:szCs w:val="24"/>
        </w:rPr>
        <w:t xml:space="preserve"> I lub na Cz</w:t>
      </w:r>
      <w:r>
        <w:rPr>
          <w:rFonts w:ascii="Times New Roman" w:hAnsi="Times New Roman" w:cs="Times New Roman"/>
          <w:b/>
          <w:sz w:val="24"/>
          <w:szCs w:val="24"/>
        </w:rPr>
        <w:t>ęść</w:t>
      </w:r>
      <w:r w:rsidR="00F42EFE">
        <w:rPr>
          <w:rFonts w:ascii="Times New Roman" w:hAnsi="Times New Roman" w:cs="Times New Roman"/>
          <w:b/>
          <w:sz w:val="24"/>
          <w:szCs w:val="24"/>
        </w:rPr>
        <w:t xml:space="preserve"> II </w:t>
      </w:r>
      <w:r>
        <w:rPr>
          <w:rFonts w:ascii="Times New Roman" w:hAnsi="Times New Roman" w:cs="Times New Roman"/>
          <w:b/>
          <w:sz w:val="24"/>
          <w:szCs w:val="24"/>
        </w:rPr>
        <w:t>lub na wszystkie</w:t>
      </w:r>
      <w:r w:rsidRPr="007A2646">
        <w:rPr>
          <w:rFonts w:ascii="Times New Roman" w:hAnsi="Times New Roman" w:cs="Times New Roman"/>
          <w:b/>
          <w:sz w:val="24"/>
          <w:szCs w:val="24"/>
        </w:rPr>
        <w:t xml:space="preserve"> Części zadania łącznie.</w:t>
      </w:r>
    </w:p>
    <w:p w:rsidR="00CE7828" w:rsidRPr="00EF60B7" w:rsidRDefault="00CE7828" w:rsidP="00186BC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583E" w:rsidRPr="001337A3" w:rsidRDefault="0011583E" w:rsidP="00186BC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37A3">
        <w:rPr>
          <w:rFonts w:ascii="Times New Roman" w:hAnsi="Times New Roman"/>
          <w:b/>
          <w:sz w:val="24"/>
          <w:szCs w:val="24"/>
        </w:rPr>
        <w:t>Uwaga!</w:t>
      </w:r>
    </w:p>
    <w:p w:rsidR="0011583E" w:rsidRPr="001337A3" w:rsidRDefault="0011583E" w:rsidP="0011583E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</w:rPr>
      </w:pPr>
    </w:p>
    <w:p w:rsidR="0011583E" w:rsidRPr="001337A3" w:rsidRDefault="0011583E" w:rsidP="0011583E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</w:rPr>
      </w:pPr>
      <w:r w:rsidRPr="001337A3">
        <w:rPr>
          <w:rFonts w:ascii="Times New Roman" w:hAnsi="Times New Roman"/>
        </w:rPr>
        <w:t xml:space="preserve">Przed przystąpieniem do realizacji umowy </w:t>
      </w:r>
      <w:r w:rsidRPr="001337A3">
        <w:rPr>
          <w:rFonts w:ascii="Times New Roman" w:hAnsi="Times New Roman"/>
          <w:b/>
        </w:rPr>
        <w:t xml:space="preserve">Wykonawca </w:t>
      </w:r>
      <w:r w:rsidRPr="001337A3">
        <w:rPr>
          <w:rFonts w:ascii="Times New Roman" w:hAnsi="Times New Roman"/>
        </w:rPr>
        <w:t>na własny koszt dokona robót pomiarowych przy liniowych robotach ziemnych oraz s</w:t>
      </w:r>
      <w:r w:rsidRPr="001337A3">
        <w:rPr>
          <w:rFonts w:ascii="Times New Roman" w:hAnsi="Times New Roman"/>
          <w:spacing w:val="-1"/>
          <w:sz w:val="24"/>
        </w:rPr>
        <w:t>porządzi</w:t>
      </w:r>
      <w:r w:rsidRPr="001337A3">
        <w:rPr>
          <w:rFonts w:ascii="Times New Roman" w:hAnsi="Times New Roman"/>
          <w:spacing w:val="3"/>
          <w:sz w:val="24"/>
        </w:rPr>
        <w:t xml:space="preserve"> </w:t>
      </w:r>
      <w:r w:rsidRPr="001337A3">
        <w:rPr>
          <w:rFonts w:ascii="Times New Roman" w:hAnsi="Times New Roman"/>
          <w:sz w:val="24"/>
        </w:rPr>
        <w:t>2</w:t>
      </w:r>
      <w:r w:rsidRPr="001337A3">
        <w:rPr>
          <w:rFonts w:ascii="Times New Roman" w:hAnsi="Times New Roman"/>
          <w:spacing w:val="3"/>
          <w:sz w:val="24"/>
        </w:rPr>
        <w:t xml:space="preserve"> </w:t>
      </w:r>
      <w:r w:rsidRPr="001337A3">
        <w:rPr>
          <w:rFonts w:ascii="Times New Roman" w:hAnsi="Times New Roman"/>
          <w:spacing w:val="-2"/>
          <w:sz w:val="24"/>
        </w:rPr>
        <w:t>egz.</w:t>
      </w:r>
      <w:r w:rsidRPr="001337A3">
        <w:rPr>
          <w:rFonts w:ascii="Times New Roman" w:hAnsi="Times New Roman"/>
          <w:spacing w:val="2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kompletnej</w:t>
      </w:r>
      <w:r w:rsidRPr="001337A3">
        <w:rPr>
          <w:rFonts w:ascii="Times New Roman" w:hAnsi="Times New Roman"/>
          <w:spacing w:val="2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dokumentacji</w:t>
      </w:r>
      <w:r w:rsidRPr="001337A3">
        <w:rPr>
          <w:rFonts w:ascii="Times New Roman" w:hAnsi="Times New Roman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odbiorowej</w:t>
      </w:r>
      <w:r w:rsidRPr="001337A3">
        <w:rPr>
          <w:rFonts w:ascii="Times New Roman" w:hAnsi="Times New Roman"/>
          <w:spacing w:val="4"/>
          <w:sz w:val="24"/>
        </w:rPr>
        <w:t xml:space="preserve"> </w:t>
      </w:r>
      <w:r w:rsidRPr="001337A3">
        <w:rPr>
          <w:rFonts w:ascii="Times New Roman" w:hAnsi="Times New Roman"/>
          <w:sz w:val="24"/>
        </w:rPr>
        <w:t xml:space="preserve">na </w:t>
      </w:r>
      <w:r w:rsidRPr="001337A3">
        <w:rPr>
          <w:rFonts w:ascii="Times New Roman" w:hAnsi="Times New Roman"/>
          <w:spacing w:val="-1"/>
          <w:sz w:val="24"/>
        </w:rPr>
        <w:t>którą</w:t>
      </w:r>
      <w:r w:rsidRPr="001337A3">
        <w:rPr>
          <w:rFonts w:ascii="Times New Roman" w:hAnsi="Times New Roman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składa</w:t>
      </w:r>
      <w:r w:rsidRPr="001337A3">
        <w:rPr>
          <w:rFonts w:ascii="Times New Roman" w:hAnsi="Times New Roman"/>
          <w:sz w:val="24"/>
        </w:rPr>
        <w:t xml:space="preserve"> </w:t>
      </w:r>
      <w:r w:rsidRPr="001337A3">
        <w:rPr>
          <w:rFonts w:ascii="Times New Roman" w:hAnsi="Times New Roman"/>
          <w:spacing w:val="-2"/>
          <w:sz w:val="24"/>
        </w:rPr>
        <w:t>się</w:t>
      </w:r>
      <w:r w:rsidRPr="001337A3">
        <w:rPr>
          <w:rFonts w:ascii="Times New Roman" w:hAnsi="Times New Roman"/>
          <w:spacing w:val="3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dokumentacja</w:t>
      </w:r>
      <w:r w:rsidRPr="001337A3">
        <w:rPr>
          <w:rFonts w:ascii="Times New Roman" w:hAnsi="Times New Roman"/>
          <w:spacing w:val="49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powykonawcza</w:t>
      </w:r>
      <w:r w:rsidRPr="001337A3">
        <w:rPr>
          <w:rFonts w:ascii="Times New Roman" w:hAnsi="Times New Roman"/>
          <w:spacing w:val="35"/>
          <w:sz w:val="24"/>
        </w:rPr>
        <w:t xml:space="preserve"> </w:t>
      </w:r>
      <w:r w:rsidRPr="001337A3">
        <w:rPr>
          <w:rFonts w:ascii="Times New Roman" w:hAnsi="Times New Roman"/>
          <w:sz w:val="24"/>
        </w:rPr>
        <w:t>w</w:t>
      </w:r>
      <w:r w:rsidRPr="001337A3">
        <w:rPr>
          <w:rFonts w:ascii="Times New Roman" w:hAnsi="Times New Roman"/>
          <w:spacing w:val="32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tym</w:t>
      </w:r>
      <w:r w:rsidRPr="001337A3">
        <w:rPr>
          <w:rFonts w:ascii="Times New Roman" w:hAnsi="Times New Roman"/>
          <w:spacing w:val="34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między</w:t>
      </w:r>
      <w:r w:rsidRPr="001337A3">
        <w:rPr>
          <w:rFonts w:ascii="Times New Roman" w:hAnsi="Times New Roman"/>
          <w:spacing w:val="33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innymi</w:t>
      </w:r>
      <w:r w:rsidRPr="001337A3">
        <w:rPr>
          <w:rFonts w:ascii="Times New Roman" w:hAnsi="Times New Roman"/>
          <w:spacing w:val="34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wyniki</w:t>
      </w:r>
      <w:r w:rsidRPr="001337A3">
        <w:rPr>
          <w:rFonts w:ascii="Times New Roman" w:hAnsi="Times New Roman"/>
          <w:spacing w:val="34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prób,</w:t>
      </w:r>
      <w:r w:rsidRPr="001337A3">
        <w:rPr>
          <w:rFonts w:ascii="Times New Roman" w:hAnsi="Times New Roman"/>
          <w:spacing w:val="35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badań,</w:t>
      </w:r>
      <w:r w:rsidRPr="001337A3">
        <w:rPr>
          <w:rFonts w:ascii="Times New Roman" w:hAnsi="Times New Roman"/>
          <w:spacing w:val="34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pomiarów</w:t>
      </w:r>
      <w:r w:rsidRPr="001337A3">
        <w:rPr>
          <w:rFonts w:ascii="Times New Roman" w:hAnsi="Times New Roman"/>
          <w:spacing w:val="32"/>
          <w:sz w:val="24"/>
        </w:rPr>
        <w:t xml:space="preserve"> </w:t>
      </w:r>
      <w:r w:rsidRPr="001337A3">
        <w:rPr>
          <w:rFonts w:ascii="Times New Roman" w:hAnsi="Times New Roman"/>
          <w:sz w:val="24"/>
        </w:rPr>
        <w:t>oraz</w:t>
      </w:r>
      <w:r w:rsidRPr="001337A3">
        <w:rPr>
          <w:rFonts w:ascii="Times New Roman" w:hAnsi="Times New Roman"/>
          <w:spacing w:val="33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inne</w:t>
      </w:r>
      <w:r w:rsidRPr="001337A3">
        <w:rPr>
          <w:rFonts w:ascii="Times New Roman" w:hAnsi="Times New Roman"/>
          <w:spacing w:val="35"/>
          <w:sz w:val="24"/>
        </w:rPr>
        <w:t xml:space="preserve"> </w:t>
      </w:r>
      <w:r w:rsidRPr="001337A3">
        <w:rPr>
          <w:rFonts w:ascii="Times New Roman" w:hAnsi="Times New Roman"/>
          <w:spacing w:val="-2"/>
          <w:sz w:val="24"/>
        </w:rPr>
        <w:t>nie</w:t>
      </w:r>
      <w:r w:rsidRPr="001337A3">
        <w:rPr>
          <w:rFonts w:ascii="Times New Roman" w:hAnsi="Times New Roman"/>
          <w:spacing w:val="25"/>
          <w:sz w:val="24"/>
        </w:rPr>
        <w:t xml:space="preserve"> </w:t>
      </w:r>
      <w:r w:rsidRPr="001337A3">
        <w:rPr>
          <w:rFonts w:ascii="Times New Roman" w:hAnsi="Times New Roman"/>
          <w:spacing w:val="-2"/>
          <w:sz w:val="24"/>
        </w:rPr>
        <w:t>wymienione</w:t>
      </w:r>
      <w:r w:rsidRPr="001337A3">
        <w:rPr>
          <w:rFonts w:ascii="Times New Roman" w:hAnsi="Times New Roman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dokumenty</w:t>
      </w:r>
      <w:r w:rsidRPr="001337A3">
        <w:rPr>
          <w:rFonts w:ascii="Times New Roman" w:hAnsi="Times New Roman"/>
          <w:spacing w:val="-2"/>
          <w:sz w:val="24"/>
        </w:rPr>
        <w:t xml:space="preserve"> </w:t>
      </w:r>
      <w:r w:rsidRPr="001337A3">
        <w:rPr>
          <w:rFonts w:ascii="Times New Roman" w:hAnsi="Times New Roman"/>
          <w:sz w:val="24"/>
        </w:rPr>
        <w:t>istotne</w:t>
      </w:r>
      <w:r w:rsidRPr="001337A3">
        <w:rPr>
          <w:rFonts w:ascii="Times New Roman" w:hAnsi="Times New Roman"/>
          <w:spacing w:val="-2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dla</w:t>
      </w:r>
      <w:r w:rsidRPr="001337A3">
        <w:rPr>
          <w:rFonts w:ascii="Times New Roman" w:hAnsi="Times New Roman"/>
          <w:sz w:val="24"/>
        </w:rPr>
        <w:t xml:space="preserve"> </w:t>
      </w:r>
      <w:r w:rsidRPr="001337A3">
        <w:rPr>
          <w:rFonts w:ascii="Times New Roman" w:hAnsi="Times New Roman"/>
          <w:spacing w:val="-1"/>
          <w:sz w:val="24"/>
        </w:rPr>
        <w:t>prawidłowego</w:t>
      </w:r>
      <w:r w:rsidRPr="001337A3">
        <w:rPr>
          <w:rFonts w:ascii="Times New Roman" w:hAnsi="Times New Roman"/>
          <w:spacing w:val="-2"/>
          <w:sz w:val="24"/>
        </w:rPr>
        <w:t xml:space="preserve"> </w:t>
      </w:r>
      <w:r w:rsidRPr="001337A3">
        <w:rPr>
          <w:rFonts w:ascii="Times New Roman" w:hAnsi="Times New Roman"/>
          <w:sz w:val="24"/>
        </w:rPr>
        <w:t xml:space="preserve">procesu </w:t>
      </w:r>
      <w:r w:rsidRPr="001337A3">
        <w:rPr>
          <w:rFonts w:ascii="Times New Roman" w:hAnsi="Times New Roman"/>
          <w:spacing w:val="-1"/>
          <w:sz w:val="24"/>
        </w:rPr>
        <w:t>użytkowania obiektu.</w:t>
      </w:r>
    </w:p>
    <w:p w:rsidR="0011583E" w:rsidRPr="001337A3" w:rsidRDefault="0011583E" w:rsidP="001158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05A3" w:rsidRPr="00EF60B7" w:rsidRDefault="00A805A3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A4A14" w:rsidRPr="00EE1A3C" w:rsidRDefault="00094C54" w:rsidP="0009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 xml:space="preserve">Wspólny Słownik Zamówień (CPV): </w:t>
      </w:r>
      <w:r w:rsidRPr="00EE1A3C">
        <w:rPr>
          <w:rFonts w:ascii="Times New Roman" w:hAnsi="Times New Roman" w:cs="Times New Roman"/>
          <w:b/>
          <w:sz w:val="24"/>
          <w:szCs w:val="24"/>
        </w:rPr>
        <w:t>4</w:t>
      </w:r>
      <w:r w:rsidR="00845D35" w:rsidRPr="00EE1A3C">
        <w:rPr>
          <w:rFonts w:ascii="Times New Roman" w:hAnsi="Times New Roman" w:cs="Times New Roman"/>
          <w:b/>
          <w:sz w:val="24"/>
          <w:szCs w:val="24"/>
        </w:rPr>
        <w:t>5.23.31.20-6</w:t>
      </w:r>
      <w:r w:rsidR="003A4A14" w:rsidRPr="00EE1A3C">
        <w:rPr>
          <w:rFonts w:ascii="Times New Roman" w:hAnsi="Times New Roman" w:cs="Times New Roman"/>
          <w:b/>
          <w:sz w:val="24"/>
          <w:szCs w:val="24"/>
        </w:rPr>
        <w:t xml:space="preserve"> - Roboty </w:t>
      </w:r>
      <w:r w:rsidR="00845D35" w:rsidRPr="00EE1A3C">
        <w:rPr>
          <w:rFonts w:ascii="Times New Roman" w:hAnsi="Times New Roman" w:cs="Times New Roman"/>
          <w:b/>
          <w:sz w:val="24"/>
          <w:szCs w:val="24"/>
        </w:rPr>
        <w:t>w zakresie budowy dróg</w:t>
      </w:r>
    </w:p>
    <w:p w:rsidR="00B81978" w:rsidRPr="00EF60B7" w:rsidRDefault="00B81978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Informacje dodatkowe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części zamówienia.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lastRenderedPageBreak/>
        <w:t>Zamawiający żąda wskazania przez Wykonawcę części zamówienia, których wykonanie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zamierza powierzyć podwykonawcom i podania przez wykonawcę firm podwykonawców.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 xml:space="preserve">Zamawiający żąda, aby przed przystąpieniem do wykonania 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zamówienia, wykonawca podał – o </w:t>
      </w:r>
      <w:r w:rsidRPr="00EE1A3C">
        <w:rPr>
          <w:rFonts w:ascii="Times New Roman" w:hAnsi="Times New Roman" w:cs="Times New Roman"/>
          <w:sz w:val="24"/>
          <w:szCs w:val="24"/>
        </w:rPr>
        <w:t>ile będą już znane – nazwy albo imiona i nazwiska oraz dane kon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taktowe podwykonawców i </w:t>
      </w:r>
      <w:r w:rsidRPr="00EE1A3C">
        <w:rPr>
          <w:rFonts w:ascii="Times New Roman" w:hAnsi="Times New Roman" w:cs="Times New Roman"/>
          <w:sz w:val="24"/>
          <w:szCs w:val="24"/>
        </w:rPr>
        <w:t>osób do kontaktu z nimi. Wykonawca zawiadamia Zamawiającego o wszelkich zmianach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danych, o których wyżej mowa, w trakcie realizacji zamówieni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a a także przekazuje informacje </w:t>
      </w:r>
      <w:r w:rsidRPr="00EE1A3C">
        <w:rPr>
          <w:rFonts w:ascii="Times New Roman" w:hAnsi="Times New Roman" w:cs="Times New Roman"/>
          <w:sz w:val="24"/>
          <w:szCs w:val="24"/>
        </w:rPr>
        <w:t>na temat nowych podwykonawców, którym w późniejszym okresie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 zamierza powierzyć </w:t>
      </w:r>
      <w:r w:rsidRPr="00EE1A3C">
        <w:rPr>
          <w:rFonts w:ascii="Times New Roman" w:hAnsi="Times New Roman" w:cs="Times New Roman"/>
          <w:sz w:val="24"/>
          <w:szCs w:val="24"/>
        </w:rPr>
        <w:t>realizację robót budowlanych.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 xml:space="preserve">Stosownie do treści art. 36b ust. 2 ustawy </w:t>
      </w:r>
      <w:proofErr w:type="spellStart"/>
      <w:r w:rsidRPr="00EE1A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1A3C">
        <w:rPr>
          <w:rFonts w:ascii="Times New Roman" w:hAnsi="Times New Roman" w:cs="Times New Roman"/>
          <w:sz w:val="24"/>
          <w:szCs w:val="24"/>
        </w:rPr>
        <w:t>, Zamawiający informuje, iż jeżeli zmiana albo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 xml:space="preserve">rezygnacja z podwykonawcy dotyczy podmiotu, na którego 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zasoby wykonawca powoływał się, </w:t>
      </w:r>
      <w:r w:rsidRPr="00EE1A3C">
        <w:rPr>
          <w:rFonts w:ascii="Times New Roman" w:hAnsi="Times New Roman" w:cs="Times New Roman"/>
          <w:sz w:val="24"/>
          <w:szCs w:val="24"/>
        </w:rPr>
        <w:t>na zasadach określonych w art. 22a ust. 1, w celu wykazani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a spełniania warunków udziału w </w:t>
      </w:r>
      <w:r w:rsidRPr="00EE1A3C">
        <w:rPr>
          <w:rFonts w:ascii="Times New Roman" w:hAnsi="Times New Roman" w:cs="Times New Roman"/>
          <w:sz w:val="24"/>
          <w:szCs w:val="24"/>
        </w:rPr>
        <w:t>postępowaniu, wykonawca jest obowiązany wykazać zam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awiającemu, że proponowany inny </w:t>
      </w:r>
      <w:r w:rsidRPr="00EE1A3C">
        <w:rPr>
          <w:rFonts w:ascii="Times New Roman" w:hAnsi="Times New Roman" w:cs="Times New Roman"/>
          <w:sz w:val="24"/>
          <w:szCs w:val="24"/>
        </w:rPr>
        <w:t>podwykonawca lub wykonawca samodzielnie spełnia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 je w stopniu nie mniejszym niż </w:t>
      </w:r>
      <w:r w:rsidRPr="00EE1A3C">
        <w:rPr>
          <w:rFonts w:ascii="Times New Roman" w:hAnsi="Times New Roman" w:cs="Times New Roman"/>
          <w:sz w:val="24"/>
          <w:szCs w:val="24"/>
        </w:rPr>
        <w:t>podwykonawca, na którego zasoby wykonawca powoływ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ał się w trakcie postępowania o </w:t>
      </w:r>
      <w:r w:rsidRPr="00EE1A3C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094C54" w:rsidRPr="00EE1A3C" w:rsidRDefault="00094C54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Jeżeli powierzenie podwykonawcy wykonania części zamówienia na roboty budowlane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następuje w trakcie jego realizacji, wykonawca na żądanie zamawiającego przedstawia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 xml:space="preserve">oświadczenie, o którym mowa w art. 25a ust. 1 </w:t>
      </w:r>
      <w:proofErr w:type="spellStart"/>
      <w:r w:rsidRPr="00EE1A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1A3C">
        <w:rPr>
          <w:rFonts w:ascii="Times New Roman" w:hAnsi="Times New Roman" w:cs="Times New Roman"/>
          <w:sz w:val="24"/>
          <w:szCs w:val="24"/>
        </w:rPr>
        <w:t>, lub oświadczenia i dokumenty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potwierdzające brak podstaw wykluczenia wobec tego podwykonawcy. Jeżeli zamawiający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stwierdzi, że wobec danego podwykonawcy zachodzą podstawy wykluczenia, wykonawca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obowiązany jest zastąpić tego podwykonawcę lub zrezygnować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 z powierzenia wykonania części </w:t>
      </w:r>
      <w:r w:rsidRPr="00EE1A3C">
        <w:rPr>
          <w:rFonts w:ascii="Times New Roman" w:hAnsi="Times New Roman" w:cs="Times New Roman"/>
          <w:sz w:val="24"/>
          <w:szCs w:val="24"/>
        </w:rPr>
        <w:t>zamówienia podwykonawcy. Powierzenie wykonania częś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ci zamówienia podwykonawcom nie </w:t>
      </w:r>
      <w:r w:rsidRPr="00EE1A3C">
        <w:rPr>
          <w:rFonts w:ascii="Times New Roman" w:hAnsi="Times New Roman" w:cs="Times New Roman"/>
          <w:sz w:val="24"/>
          <w:szCs w:val="24"/>
        </w:rPr>
        <w:t>zwalnia wykonawcy z odpowiedzialności za należyte wykonanie zamówienia.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Zamawiający wymaga zatrudnienia przez Wykonawcę na podstawie umowy o pracę w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rozumieniu przepisów ustawy Kodeks pracy</w:t>
      </w:r>
      <w:r w:rsidR="003818AA">
        <w:rPr>
          <w:rFonts w:ascii="Times New Roman" w:hAnsi="Times New Roman" w:cs="Times New Roman"/>
          <w:sz w:val="24"/>
          <w:szCs w:val="24"/>
        </w:rPr>
        <w:t xml:space="preserve"> osób i </w:t>
      </w:r>
      <w:r w:rsidRPr="00EE1A3C">
        <w:rPr>
          <w:rFonts w:ascii="Times New Roman" w:hAnsi="Times New Roman" w:cs="Times New Roman"/>
          <w:sz w:val="24"/>
          <w:szCs w:val="24"/>
        </w:rPr>
        <w:t xml:space="preserve"> kierownika budowy, który przy realizacji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przedmiotu zamówienia wykonywać będzie czynności: zorganizowanie budowy i kierowanie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budową w sposób zgodny z przedmiarami robót, SST, wymaganiami Zamawiającego,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przepisami, w tym techniczno-budowlanymi, oraz przepisami bezpieczeństwa i higieny pracy,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protokolarne przejęcie od zamawiającego i odpowiednie zabezpieczenie terenu budowy,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prowadzenie dokumentacji budowy, zgłaszanie inwestorowi do sprawdzenia lub odbioru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wykonanych robót ulegających zakryciu lub robót zanikających, koordynowanie pracy sił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własnych i podwykonawców; prowadzenie analizy postępu ro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bót; przygotowanie dokumentacji </w:t>
      </w:r>
      <w:r w:rsidRPr="00EE1A3C">
        <w:rPr>
          <w:rFonts w:ascii="Times New Roman" w:hAnsi="Times New Roman" w:cs="Times New Roman"/>
          <w:sz w:val="24"/>
          <w:szCs w:val="24"/>
        </w:rPr>
        <w:t>powykonawczej i odbiorowej; sporządzanie rozliczeń finansowych – kosztorysów.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Obowiązek ten dotyczy także podwykonawców – wykonawca jest zobowiązany zawrzeć w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każdej umowie o podwykonawstwo stosowne zapisy zobowiązujące podwykonawców do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zatrudnienia na umowę o pracę wszystkich osób wykonujących czynności jak wyżej.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Zasady dokumentowania zatrudnienia na podstawie umowy o pracę w/w osób oraz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kontrolowanie tego obowiązku przez Zamawiającego i przewidziane z tego tytułu sankcje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określone są we wzorze umowy stanowiącym załącznik do SIWZ.</w:t>
      </w:r>
    </w:p>
    <w:p w:rsidR="007D39FB" w:rsidRPr="00EE1A3C" w:rsidRDefault="007D39FB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5. Zamówienia częściowe</w:t>
      </w:r>
    </w:p>
    <w:p w:rsidR="00362C3E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Zamawiający nie dopuszc</w:t>
      </w:r>
      <w:r w:rsidR="00577007" w:rsidRPr="00EE1A3C">
        <w:rPr>
          <w:rFonts w:ascii="Times New Roman" w:hAnsi="Times New Roman" w:cs="Times New Roman"/>
          <w:sz w:val="24"/>
          <w:szCs w:val="24"/>
        </w:rPr>
        <w:t>za składania ofert częściowych.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6. Zamówienia uzupełniające</w:t>
      </w:r>
    </w:p>
    <w:p w:rsidR="007D39FB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 xml:space="preserve">Zamawiający nie przewiduje możliwości udzielenia zamówień, </w:t>
      </w:r>
      <w:r w:rsidR="00094C54" w:rsidRPr="00EE1A3C">
        <w:rPr>
          <w:rFonts w:ascii="Times New Roman" w:hAnsi="Times New Roman" w:cs="Times New Roman"/>
          <w:sz w:val="24"/>
          <w:szCs w:val="24"/>
        </w:rPr>
        <w:t xml:space="preserve">o których mowa w art. 67 ust. 1 </w:t>
      </w:r>
      <w:r w:rsidRPr="00EE1A3C">
        <w:rPr>
          <w:rFonts w:ascii="Times New Roman" w:hAnsi="Times New Roman" w:cs="Times New Roman"/>
          <w:sz w:val="24"/>
          <w:szCs w:val="24"/>
        </w:rPr>
        <w:t xml:space="preserve">pkt 6 </w:t>
      </w:r>
      <w:r w:rsidR="00577007" w:rsidRPr="00EE1A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77007" w:rsidRPr="00EE1A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7007" w:rsidRPr="00EE1A3C">
        <w:rPr>
          <w:rFonts w:ascii="Times New Roman" w:hAnsi="Times New Roman" w:cs="Times New Roman"/>
          <w:sz w:val="24"/>
          <w:szCs w:val="24"/>
        </w:rPr>
        <w:t>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7. Informacja o ofercie wariantowej</w:t>
      </w:r>
    </w:p>
    <w:p w:rsidR="007D39FB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Zamawiający nie dopuszcz</w:t>
      </w:r>
      <w:r w:rsidR="00577007" w:rsidRPr="00EE1A3C">
        <w:rPr>
          <w:rFonts w:ascii="Times New Roman" w:hAnsi="Times New Roman" w:cs="Times New Roman"/>
          <w:sz w:val="24"/>
          <w:szCs w:val="24"/>
        </w:rPr>
        <w:t>a składania ofert wariantowych.</w:t>
      </w:r>
    </w:p>
    <w:p w:rsidR="007D39FB" w:rsidRPr="00FE3DD6" w:rsidRDefault="007D39FB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DD6">
        <w:rPr>
          <w:rFonts w:ascii="Times New Roman" w:hAnsi="Times New Roman" w:cs="Times New Roman"/>
          <w:b/>
          <w:sz w:val="24"/>
          <w:szCs w:val="24"/>
        </w:rPr>
        <w:lastRenderedPageBreak/>
        <w:t>8. Termin wykonania zamówienia</w:t>
      </w:r>
      <w:r w:rsidRPr="00FE3DD6">
        <w:rPr>
          <w:rFonts w:ascii="Times New Roman" w:hAnsi="Times New Roman" w:cs="Times New Roman"/>
          <w:sz w:val="24"/>
          <w:szCs w:val="24"/>
        </w:rPr>
        <w:t xml:space="preserve"> </w:t>
      </w:r>
      <w:r w:rsidR="00842270" w:rsidRPr="00FE3DD6">
        <w:rPr>
          <w:rFonts w:ascii="Times New Roman" w:hAnsi="Times New Roman" w:cs="Times New Roman"/>
          <w:sz w:val="24"/>
          <w:szCs w:val="24"/>
        </w:rPr>
        <w:t xml:space="preserve">do </w:t>
      </w:r>
      <w:r w:rsidR="00992E2B">
        <w:rPr>
          <w:rFonts w:ascii="Times New Roman" w:hAnsi="Times New Roman" w:cs="Times New Roman"/>
          <w:b/>
          <w:sz w:val="24"/>
          <w:szCs w:val="24"/>
        </w:rPr>
        <w:t>28.09</w:t>
      </w:r>
      <w:r w:rsidR="00EE1A3C" w:rsidRPr="00FE3DD6">
        <w:rPr>
          <w:rFonts w:ascii="Times New Roman" w:hAnsi="Times New Roman" w:cs="Times New Roman"/>
          <w:b/>
          <w:sz w:val="24"/>
          <w:szCs w:val="24"/>
        </w:rPr>
        <w:t>.2018</w:t>
      </w:r>
      <w:r w:rsidR="00842270" w:rsidRPr="00FE3DD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77007" w:rsidRPr="00EF60B7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9. Warunki udziału w postępowaniu wraz z opisem sposobu dokonywania oceny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b/>
          <w:sz w:val="24"/>
          <w:szCs w:val="24"/>
        </w:rPr>
        <w:t>spełniania tych warunków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9.1. O udzielenie zamówienia mogą ubiegać się wykonawcy, którzy: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9.1.1. nie podlegają wykluczeniu;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9.1.2. spełniają warunki udziału w postępowaniu.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9.2. O udzielenie zamówienia mogą ubiegać się Wykonawcy, którzy spełniają warunki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dotyczące: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9.2.1. posiadania kompetencji lub uprawnień do prowadzenia określonej działalności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zawodowej, o ile wynika to z odrębnych przepisów.</w:t>
      </w:r>
    </w:p>
    <w:p w:rsidR="00E03BFE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Zamawiający odstępuje od opisu sposobu dokonyw</w:t>
      </w:r>
      <w:r w:rsidR="00E03BFE" w:rsidRPr="00EE1A3C">
        <w:rPr>
          <w:rFonts w:ascii="Times New Roman" w:hAnsi="Times New Roman" w:cs="Times New Roman"/>
          <w:sz w:val="24"/>
          <w:szCs w:val="24"/>
        </w:rPr>
        <w:t xml:space="preserve">ania oceny spełnienia warunku w </w:t>
      </w:r>
      <w:r w:rsidRPr="00EE1A3C">
        <w:rPr>
          <w:rFonts w:ascii="Times New Roman" w:hAnsi="Times New Roman" w:cs="Times New Roman"/>
          <w:sz w:val="24"/>
          <w:szCs w:val="24"/>
        </w:rPr>
        <w:t>tym zakresie. Zamawiający dokona oceny spełniania warunku ud</w:t>
      </w:r>
      <w:r w:rsidR="00E03BFE" w:rsidRPr="00EE1A3C">
        <w:rPr>
          <w:rFonts w:ascii="Times New Roman" w:hAnsi="Times New Roman" w:cs="Times New Roman"/>
          <w:sz w:val="24"/>
          <w:szCs w:val="24"/>
        </w:rPr>
        <w:t xml:space="preserve">ziału w tym zakresie </w:t>
      </w:r>
      <w:r w:rsidRPr="00EE1A3C">
        <w:rPr>
          <w:rFonts w:ascii="Times New Roman" w:hAnsi="Times New Roman" w:cs="Times New Roman"/>
          <w:sz w:val="24"/>
          <w:szCs w:val="24"/>
        </w:rPr>
        <w:t>na podstawie oświadczenia o spełnianiu warunków udziału w postępowaniu.</w:t>
      </w:r>
    </w:p>
    <w:p w:rsidR="00842270" w:rsidRPr="00EE1A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9.2.2. sytuacji ekonomicznej lub finansowej</w:t>
      </w:r>
    </w:p>
    <w:p w:rsidR="00577007" w:rsidRPr="00CD02A7" w:rsidRDefault="00842270" w:rsidP="001C7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3C">
        <w:rPr>
          <w:rFonts w:ascii="Times New Roman" w:hAnsi="Times New Roman" w:cs="Times New Roman"/>
          <w:sz w:val="24"/>
          <w:szCs w:val="24"/>
        </w:rPr>
        <w:t>Zamawiający odstępuje od opisu sposobu dokonywania oceny spełnienia warunku w</w:t>
      </w:r>
      <w:r w:rsidR="00506A08" w:rsidRPr="00EE1A3C">
        <w:rPr>
          <w:rFonts w:ascii="Times New Roman" w:hAnsi="Times New Roman" w:cs="Times New Roman"/>
          <w:sz w:val="24"/>
          <w:szCs w:val="24"/>
        </w:rPr>
        <w:t xml:space="preserve"> </w:t>
      </w:r>
      <w:r w:rsidRPr="00EE1A3C">
        <w:rPr>
          <w:rFonts w:ascii="Times New Roman" w:hAnsi="Times New Roman" w:cs="Times New Roman"/>
          <w:sz w:val="24"/>
          <w:szCs w:val="24"/>
        </w:rPr>
        <w:t>tym zakresie. Zamawiający dokona oceny spełniania warunku udziału w tym zakresie</w:t>
      </w:r>
      <w:r w:rsidR="00506A08" w:rsidRPr="00EE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A3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CD02A7">
        <w:rPr>
          <w:rFonts w:ascii="Times New Roman" w:hAnsi="Times New Roman" w:cs="Times New Roman"/>
          <w:sz w:val="24"/>
          <w:szCs w:val="24"/>
        </w:rPr>
        <w:t>oświadczenia o spełnianiu warunków udziału w postępowaniu.</w:t>
      </w:r>
    </w:p>
    <w:p w:rsidR="001C7641" w:rsidRPr="00CD02A7" w:rsidRDefault="00842270" w:rsidP="001C7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9.2.3. zdolności technicznej lub zawodowej</w:t>
      </w:r>
    </w:p>
    <w:p w:rsidR="00842270" w:rsidRPr="00CD02A7" w:rsidRDefault="00842270" w:rsidP="001C7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Warunek w powyższym zakresie zostanie uznany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za spełniony, jeżeli Wykonawca </w:t>
      </w:r>
      <w:r w:rsidRPr="00CD02A7">
        <w:rPr>
          <w:rFonts w:ascii="Times New Roman" w:hAnsi="Times New Roman" w:cs="Times New Roman"/>
          <w:sz w:val="24"/>
          <w:szCs w:val="24"/>
        </w:rPr>
        <w:t>ubiegający się o udzielenie zamówienia:</w:t>
      </w:r>
    </w:p>
    <w:p w:rsidR="00992E2B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9.2.3.1. wykaże, że w okresie ostatn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ich 5 lat przed upływem terminu </w:t>
      </w:r>
      <w:r w:rsidRPr="00CD02A7">
        <w:rPr>
          <w:rFonts w:ascii="Times New Roman" w:hAnsi="Times New Roman" w:cs="Times New Roman"/>
          <w:sz w:val="24"/>
          <w:szCs w:val="24"/>
        </w:rPr>
        <w:t>składania ofert, a jeżeli okres prowadzenia dz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iałalności jest krótszy – w tym </w:t>
      </w:r>
      <w:r w:rsidRPr="00CD02A7">
        <w:rPr>
          <w:rFonts w:ascii="Times New Roman" w:hAnsi="Times New Roman" w:cs="Times New Roman"/>
          <w:sz w:val="24"/>
          <w:szCs w:val="24"/>
        </w:rPr>
        <w:t>okresie należycie zrealizował roboty bu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dowlane polegające na wykonaniu </w:t>
      </w:r>
      <w:r w:rsidRPr="00CD02A7">
        <w:rPr>
          <w:rFonts w:ascii="Times New Roman" w:hAnsi="Times New Roman" w:cs="Times New Roman"/>
          <w:sz w:val="24"/>
          <w:szCs w:val="24"/>
        </w:rPr>
        <w:t xml:space="preserve">nawierzchni bitumicznej </w:t>
      </w:r>
      <w:r w:rsidR="00992E2B">
        <w:rPr>
          <w:rFonts w:ascii="Times New Roman" w:hAnsi="Times New Roman" w:cs="Times New Roman"/>
          <w:sz w:val="24"/>
          <w:szCs w:val="24"/>
        </w:rPr>
        <w:t>dla:</w:t>
      </w:r>
    </w:p>
    <w:p w:rsidR="00992E2B" w:rsidRDefault="00992E2B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Default="00992E2B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Części I - </w:t>
      </w:r>
      <w:r w:rsidR="00EE1A3C" w:rsidRPr="00CD02A7">
        <w:rPr>
          <w:rFonts w:ascii="Times New Roman" w:hAnsi="Times New Roman" w:cs="Times New Roman"/>
          <w:b/>
          <w:bCs/>
          <w:sz w:val="24"/>
          <w:szCs w:val="24"/>
        </w:rPr>
        <w:t>min. 1  /jedno</w:t>
      </w:r>
      <w:r w:rsidR="008D72FF" w:rsidRPr="00CD02A7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E03BFE" w:rsidRPr="00CD02A7">
        <w:rPr>
          <w:rFonts w:ascii="Times New Roman" w:hAnsi="Times New Roman" w:cs="Times New Roman"/>
          <w:b/>
          <w:bCs/>
          <w:sz w:val="24"/>
          <w:szCs w:val="24"/>
        </w:rPr>
        <w:t xml:space="preserve"> zadania   </w:t>
      </w:r>
      <w:r w:rsidR="00E03BFE" w:rsidRPr="00CD02A7">
        <w:rPr>
          <w:rFonts w:ascii="Times New Roman" w:hAnsi="Times New Roman" w:cs="Times New Roman"/>
          <w:sz w:val="24"/>
          <w:szCs w:val="24"/>
        </w:rPr>
        <w:t>od</w:t>
      </w:r>
      <w:r w:rsidR="008D72FF" w:rsidRPr="00CD02A7">
        <w:rPr>
          <w:rFonts w:ascii="Times New Roman" w:hAnsi="Times New Roman" w:cs="Times New Roman"/>
          <w:sz w:val="24"/>
          <w:szCs w:val="24"/>
        </w:rPr>
        <w:t xml:space="preserve">powiadające swoim rodzajem i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wartością na </w:t>
      </w:r>
      <w:r w:rsidR="008D72FF" w:rsidRPr="00CD02A7">
        <w:rPr>
          <w:rFonts w:ascii="Times New Roman" w:hAnsi="Times New Roman" w:cs="Times New Roman"/>
          <w:sz w:val="24"/>
          <w:szCs w:val="24"/>
        </w:rPr>
        <w:t xml:space="preserve">łączną </w:t>
      </w:r>
      <w:r w:rsidR="0035675A" w:rsidRPr="00CD02A7">
        <w:rPr>
          <w:rFonts w:ascii="Times New Roman" w:hAnsi="Times New Roman" w:cs="Times New Roman"/>
          <w:sz w:val="24"/>
          <w:szCs w:val="24"/>
        </w:rPr>
        <w:t xml:space="preserve">kwotę min. </w:t>
      </w:r>
      <w:r w:rsidR="00934E36">
        <w:rPr>
          <w:rFonts w:ascii="Times New Roman" w:hAnsi="Times New Roman" w:cs="Times New Roman"/>
          <w:b/>
          <w:sz w:val="24"/>
          <w:szCs w:val="24"/>
        </w:rPr>
        <w:t>36</w:t>
      </w:r>
      <w:r w:rsidR="0035675A" w:rsidRPr="00CD02A7">
        <w:rPr>
          <w:rFonts w:ascii="Times New Roman" w:hAnsi="Times New Roman" w:cs="Times New Roman"/>
          <w:b/>
          <w:sz w:val="24"/>
          <w:szCs w:val="24"/>
        </w:rPr>
        <w:t>.000,00 zł</w:t>
      </w:r>
      <w:r w:rsidR="0035675A" w:rsidRPr="00CD02A7">
        <w:rPr>
          <w:rFonts w:ascii="Times New Roman" w:hAnsi="Times New Roman" w:cs="Times New Roman"/>
          <w:sz w:val="24"/>
          <w:szCs w:val="24"/>
        </w:rPr>
        <w:t xml:space="preserve">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2B" w:rsidRDefault="00992E2B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2B" w:rsidRDefault="00992E2B" w:rsidP="0099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Części II - </w:t>
      </w:r>
      <w:r w:rsidRPr="00CD02A7">
        <w:rPr>
          <w:rFonts w:ascii="Times New Roman" w:hAnsi="Times New Roman" w:cs="Times New Roman"/>
          <w:b/>
          <w:bCs/>
          <w:sz w:val="24"/>
          <w:szCs w:val="24"/>
        </w:rPr>
        <w:t xml:space="preserve">min. 1  /jedno/  zadania   </w:t>
      </w:r>
      <w:r w:rsidRPr="00CD02A7">
        <w:rPr>
          <w:rFonts w:ascii="Times New Roman" w:hAnsi="Times New Roman" w:cs="Times New Roman"/>
          <w:sz w:val="24"/>
          <w:szCs w:val="24"/>
        </w:rPr>
        <w:t xml:space="preserve">odpowiadające swoim rodzajem i wartością na łączną kwotę min. </w:t>
      </w:r>
      <w:r w:rsidR="00934E36">
        <w:rPr>
          <w:rFonts w:ascii="Times New Roman" w:hAnsi="Times New Roman" w:cs="Times New Roman"/>
          <w:b/>
          <w:sz w:val="24"/>
          <w:szCs w:val="24"/>
        </w:rPr>
        <w:t>24</w:t>
      </w:r>
      <w:r w:rsidRPr="00CD02A7">
        <w:rPr>
          <w:rFonts w:ascii="Times New Roman" w:hAnsi="Times New Roman" w:cs="Times New Roman"/>
          <w:b/>
          <w:sz w:val="24"/>
          <w:szCs w:val="24"/>
        </w:rPr>
        <w:t>0.000,00 zł</w:t>
      </w:r>
      <w:r w:rsidRPr="00CD02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641" w:rsidRPr="00CD02A7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9.2.3.2. wykaże, że dysponuje lub będzie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dysponował w trakcie realizacji </w:t>
      </w:r>
      <w:r w:rsidRPr="00CD02A7">
        <w:rPr>
          <w:rFonts w:ascii="Times New Roman" w:hAnsi="Times New Roman" w:cs="Times New Roman"/>
          <w:sz w:val="24"/>
          <w:szCs w:val="24"/>
        </w:rPr>
        <w:t>zamówienia następującymi osobami: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Kierownik budowy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Wymagana liczba osób – 1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Minimalne kwalifikacje: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- uprawnienia budowlane do kierowania r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obotami w specjalności drogowej </w:t>
      </w:r>
      <w:r w:rsidRPr="00CD02A7">
        <w:rPr>
          <w:rFonts w:ascii="Times New Roman" w:hAnsi="Times New Roman" w:cs="Times New Roman"/>
          <w:sz w:val="24"/>
          <w:szCs w:val="24"/>
        </w:rPr>
        <w:t xml:space="preserve">lub odpowiadające im ważne uprawnienia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budowlane, które zostały wydane </w:t>
      </w:r>
      <w:r w:rsidRPr="00CD02A7">
        <w:rPr>
          <w:rFonts w:ascii="Times New Roman" w:hAnsi="Times New Roman" w:cs="Times New Roman"/>
          <w:sz w:val="24"/>
          <w:szCs w:val="24"/>
        </w:rPr>
        <w:t>na podstawie wcz</w:t>
      </w:r>
      <w:r w:rsidR="00E03BFE" w:rsidRPr="00CD02A7">
        <w:rPr>
          <w:rFonts w:ascii="Times New Roman" w:hAnsi="Times New Roman" w:cs="Times New Roman"/>
          <w:sz w:val="24"/>
          <w:szCs w:val="24"/>
        </w:rPr>
        <w:t>eśniej obowiązujących przepisów s</w:t>
      </w:r>
      <w:r w:rsidRPr="00CD02A7">
        <w:rPr>
          <w:rFonts w:ascii="Times New Roman" w:hAnsi="Times New Roman" w:cs="Times New Roman"/>
          <w:sz w:val="24"/>
          <w:szCs w:val="24"/>
        </w:rPr>
        <w:t>tosownie do art. 12a Prawa budowlanego s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amodzielne funkcje techniczne w </w:t>
      </w:r>
      <w:r w:rsidRPr="00CD02A7">
        <w:rPr>
          <w:rFonts w:ascii="Times New Roman" w:hAnsi="Times New Roman" w:cs="Times New Roman"/>
          <w:sz w:val="24"/>
          <w:szCs w:val="24"/>
        </w:rPr>
        <w:t>budownictwie, określone w art. 12 ust. 1 ustaw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y Prawo budowlane, mogą również </w:t>
      </w:r>
      <w:r w:rsidRPr="00CD02A7">
        <w:rPr>
          <w:rFonts w:ascii="Times New Roman" w:hAnsi="Times New Roman" w:cs="Times New Roman"/>
          <w:sz w:val="24"/>
          <w:szCs w:val="24"/>
        </w:rPr>
        <w:t>wykonywać osoby, których odpowiednie kwalifik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acje zawodowe zostały uznane na </w:t>
      </w:r>
      <w:r w:rsidRPr="00CD02A7">
        <w:rPr>
          <w:rFonts w:ascii="Times New Roman" w:hAnsi="Times New Roman" w:cs="Times New Roman"/>
          <w:sz w:val="24"/>
          <w:szCs w:val="24"/>
        </w:rPr>
        <w:t>zasadach określonych w przepisach odrębnych, tj. m.in. w ustawie o zasadach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uznania kwalifikacji zawodowych nabytych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w państwach członkowskich Unii </w:t>
      </w:r>
      <w:r w:rsidRPr="00CD02A7">
        <w:rPr>
          <w:rFonts w:ascii="Times New Roman" w:hAnsi="Times New Roman" w:cs="Times New Roman"/>
          <w:sz w:val="24"/>
          <w:szCs w:val="24"/>
        </w:rPr>
        <w:t>Europejskiej z dnia 22 grudnia 2015 r.</w:t>
      </w:r>
    </w:p>
    <w:p w:rsidR="005728E9" w:rsidRPr="00CD02A7" w:rsidRDefault="005728E9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3BE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2A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F13BE" w:rsidRPr="00CD02A7">
        <w:rPr>
          <w:rFonts w:ascii="Times New Roman" w:hAnsi="Times New Roman" w:cs="Times New Roman"/>
          <w:b/>
          <w:sz w:val="24"/>
          <w:szCs w:val="24"/>
        </w:rPr>
        <w:t xml:space="preserve">Przesłanki wykluczenia wykonawców 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lastRenderedPageBreak/>
        <w:t>10.1. Z postępowania o udzielenie zamówienia wyklucza się W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ykonawcę, w stosunku do </w:t>
      </w:r>
      <w:r w:rsidRPr="00CD02A7">
        <w:rPr>
          <w:rFonts w:ascii="Times New Roman" w:hAnsi="Times New Roman" w:cs="Times New Roman"/>
          <w:sz w:val="24"/>
          <w:szCs w:val="24"/>
        </w:rPr>
        <w:t>którego zachodzi którakolwiek z okoliczności, o który</w:t>
      </w:r>
      <w:r w:rsidR="00E03BFE" w:rsidRPr="00CD02A7">
        <w:rPr>
          <w:rFonts w:ascii="Times New Roman" w:hAnsi="Times New Roman" w:cs="Times New Roman"/>
          <w:sz w:val="24"/>
          <w:szCs w:val="24"/>
        </w:rPr>
        <w:t>ch mowa w art. 24 ust. 1 pkt 12</w:t>
      </w:r>
      <w:r w:rsidRPr="00CD02A7">
        <w:rPr>
          <w:rFonts w:ascii="Times New Roman" w:hAnsi="Times New Roman" w:cs="Times New Roman"/>
          <w:sz w:val="24"/>
          <w:szCs w:val="24"/>
        </w:rPr>
        <w:t xml:space="preserve">-23 ustawy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C7641" w:rsidRPr="00CD02A7">
        <w:rPr>
          <w:rFonts w:ascii="Times New Roman" w:hAnsi="Times New Roman" w:cs="Times New Roman"/>
          <w:sz w:val="24"/>
          <w:szCs w:val="24"/>
        </w:rPr>
        <w:t>.</w:t>
      </w:r>
    </w:p>
    <w:p w:rsidR="001C7641" w:rsidRPr="00CD02A7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10.2. Dodatkowo Zamawiający wykluczy Wykonawcę: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- w stosunku do którego otwarto likwidację, w zat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wierdzonym przez sąd układzie w </w:t>
      </w:r>
      <w:r w:rsidRPr="00CD02A7">
        <w:rPr>
          <w:rFonts w:ascii="Times New Roman" w:hAnsi="Times New Roman" w:cs="Times New Roman"/>
          <w:sz w:val="24"/>
          <w:szCs w:val="24"/>
        </w:rPr>
        <w:t>postępowaniu restrukturyzacyjnym jest przewidziane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zaspokojenie wierzycieli przez </w:t>
      </w:r>
      <w:r w:rsidRPr="00CD02A7">
        <w:rPr>
          <w:rFonts w:ascii="Times New Roman" w:hAnsi="Times New Roman" w:cs="Times New Roman"/>
          <w:sz w:val="24"/>
          <w:szCs w:val="24"/>
        </w:rPr>
        <w:t>likwidację jego majątku lub sąd zarządził likwidacje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jego majątku w trybie art. 332 </w:t>
      </w:r>
      <w:r w:rsidRPr="00CD02A7">
        <w:rPr>
          <w:rFonts w:ascii="Times New Roman" w:hAnsi="Times New Roman" w:cs="Times New Roman"/>
          <w:sz w:val="24"/>
          <w:szCs w:val="24"/>
        </w:rPr>
        <w:t>ust. 1 ustawy z dnia 15 maja 2015 r. – Prawo restr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ukturyzacyjne (Dz. U. z 2015 r. </w:t>
      </w:r>
      <w:r w:rsidRPr="00CD02A7">
        <w:rPr>
          <w:rFonts w:ascii="Times New Roman" w:hAnsi="Times New Roman" w:cs="Times New Roman"/>
          <w:sz w:val="24"/>
          <w:szCs w:val="24"/>
        </w:rPr>
        <w:t xml:space="preserve">poz. 978, z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D02A7">
        <w:rPr>
          <w:rFonts w:ascii="Times New Roman" w:hAnsi="Times New Roman" w:cs="Times New Roman"/>
          <w:sz w:val="24"/>
          <w:szCs w:val="24"/>
        </w:rPr>
        <w:t>. zm.) lub którego upadłość og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łoszono, z wyjątkiem wykonawcy, który po ogłoszeniu </w:t>
      </w:r>
      <w:r w:rsidRPr="00CD02A7">
        <w:rPr>
          <w:rFonts w:ascii="Times New Roman" w:hAnsi="Times New Roman" w:cs="Times New Roman"/>
          <w:sz w:val="24"/>
          <w:szCs w:val="24"/>
        </w:rPr>
        <w:t>upadłości zawarł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układ zatwierdzony prawomocnym </w:t>
      </w:r>
      <w:r w:rsidRPr="00CD02A7">
        <w:rPr>
          <w:rFonts w:ascii="Times New Roman" w:hAnsi="Times New Roman" w:cs="Times New Roman"/>
          <w:sz w:val="24"/>
          <w:szCs w:val="24"/>
        </w:rPr>
        <w:t>postanowieniem sadu, jeżeli układ nie przewiduje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zaspokojenia wierzycieli przez </w:t>
      </w:r>
      <w:r w:rsidRPr="00CD02A7">
        <w:rPr>
          <w:rFonts w:ascii="Times New Roman" w:hAnsi="Times New Roman" w:cs="Times New Roman"/>
          <w:sz w:val="24"/>
          <w:szCs w:val="24"/>
        </w:rPr>
        <w:t>likwidację majątku upadłego, chyba, że sąd zarządził l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ikwidację jego majątku w trybie </w:t>
      </w:r>
      <w:r w:rsidRPr="00CD02A7">
        <w:rPr>
          <w:rFonts w:ascii="Times New Roman" w:hAnsi="Times New Roman" w:cs="Times New Roman"/>
          <w:sz w:val="24"/>
          <w:szCs w:val="24"/>
        </w:rPr>
        <w:t>art. 366 ust. 1 ustawy z dnia 28 lutego 2003 r. – Pr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awo upadłościowe (Dz. U. z 2015 </w:t>
      </w:r>
      <w:r w:rsidRPr="00CD02A7">
        <w:rPr>
          <w:rFonts w:ascii="Times New Roman" w:hAnsi="Times New Roman" w:cs="Times New Roman"/>
          <w:sz w:val="24"/>
          <w:szCs w:val="24"/>
        </w:rPr>
        <w:t xml:space="preserve">r. poz. 233, z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D02A7">
        <w:rPr>
          <w:rFonts w:ascii="Times New Roman" w:hAnsi="Times New Roman" w:cs="Times New Roman"/>
          <w:sz w:val="24"/>
          <w:szCs w:val="24"/>
        </w:rPr>
        <w:t>. zm.)</w:t>
      </w:r>
    </w:p>
    <w:p w:rsidR="001C7641" w:rsidRPr="00CD02A7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10.3.Wykluczenie wykonawcy następuje zgodnie z art. 24 ust. 7 ustawy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02A7">
        <w:rPr>
          <w:rFonts w:ascii="Times New Roman" w:hAnsi="Times New Roman" w:cs="Times New Roman"/>
          <w:sz w:val="24"/>
          <w:szCs w:val="24"/>
        </w:rPr>
        <w:t>.</w:t>
      </w:r>
    </w:p>
    <w:p w:rsidR="001C7641" w:rsidRPr="00CD02A7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10.4.Wykonawca, który podlega wykluczeniu na podstawie art. 24 ust. 1 pkt 13 i 14 oraz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16-20 ustawy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02A7">
        <w:rPr>
          <w:rFonts w:ascii="Times New Roman" w:hAnsi="Times New Roman" w:cs="Times New Roman"/>
          <w:sz w:val="24"/>
          <w:szCs w:val="24"/>
        </w:rPr>
        <w:t xml:space="preserve"> lub na podstawie okoliczności wymienionych w pkt 10.2. SIWZ,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może przedstawić dowody na to, że podjęte przez niego środki są wystarczające do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wykazania jego rzetelności, w szczególności udowodnić naprawienie szkody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</w:t>
      </w:r>
      <w:r w:rsidRPr="00CD02A7">
        <w:rPr>
          <w:rFonts w:ascii="Times New Roman" w:hAnsi="Times New Roman" w:cs="Times New Roman"/>
          <w:sz w:val="24"/>
          <w:szCs w:val="24"/>
        </w:rPr>
        <w:t>wyrządzonej przestępstwem lub przestępst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wem skarbowym, zadośćuczynienie </w:t>
      </w:r>
      <w:r w:rsidRPr="00CD02A7">
        <w:rPr>
          <w:rFonts w:ascii="Times New Roman" w:hAnsi="Times New Roman" w:cs="Times New Roman"/>
          <w:sz w:val="24"/>
          <w:szCs w:val="24"/>
        </w:rPr>
        <w:t>pieniężne za doznaną krzywdę lub naprawienie s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zkody, wyczerpujące wyjaśnienie </w:t>
      </w:r>
      <w:r w:rsidRPr="00CD02A7">
        <w:rPr>
          <w:rFonts w:ascii="Times New Roman" w:hAnsi="Times New Roman" w:cs="Times New Roman"/>
          <w:sz w:val="24"/>
          <w:szCs w:val="24"/>
        </w:rPr>
        <w:t>stanu faktycznego oraz współpracę z organami ścigania oraz podjęcie ko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nkretnych </w:t>
      </w:r>
      <w:r w:rsidRPr="00CD02A7">
        <w:rPr>
          <w:rFonts w:ascii="Times New Roman" w:hAnsi="Times New Roman" w:cs="Times New Roman"/>
          <w:sz w:val="24"/>
          <w:szCs w:val="24"/>
        </w:rPr>
        <w:t>środków technicznych, organizacyjnych i kadr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owych, które są odpowiednie dla </w:t>
      </w:r>
      <w:r w:rsidRPr="00CD02A7">
        <w:rPr>
          <w:rFonts w:ascii="Times New Roman" w:hAnsi="Times New Roman" w:cs="Times New Roman"/>
          <w:sz w:val="24"/>
          <w:szCs w:val="24"/>
        </w:rPr>
        <w:t xml:space="preserve">zapobiegania dalszym przestępstwom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lub przestępstwom skarbowym lub </w:t>
      </w:r>
      <w:r w:rsidRPr="00CD02A7">
        <w:rPr>
          <w:rFonts w:ascii="Times New Roman" w:hAnsi="Times New Roman" w:cs="Times New Roman"/>
          <w:sz w:val="24"/>
          <w:szCs w:val="24"/>
        </w:rPr>
        <w:t>nieprawidłowemu postępowaniu Wykonawcy. Re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gulacji, o której mowa w zdaniu </w:t>
      </w:r>
      <w:r w:rsidRPr="00CD02A7">
        <w:rPr>
          <w:rFonts w:ascii="Times New Roman" w:hAnsi="Times New Roman" w:cs="Times New Roman"/>
          <w:sz w:val="24"/>
          <w:szCs w:val="24"/>
        </w:rPr>
        <w:t>pierwszym nie stosuje się, jeżeli wobe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c Wykonawcy, będącego podmiotem </w:t>
      </w:r>
      <w:r w:rsidRPr="00CD02A7">
        <w:rPr>
          <w:rFonts w:ascii="Times New Roman" w:hAnsi="Times New Roman" w:cs="Times New Roman"/>
          <w:sz w:val="24"/>
          <w:szCs w:val="24"/>
        </w:rPr>
        <w:t>zbiorowym, orzeczono prawomocnym wyrokiem sądu z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akaz ubiegania się o udzielenie </w:t>
      </w:r>
      <w:r w:rsidRPr="00CD02A7">
        <w:rPr>
          <w:rFonts w:ascii="Times New Roman" w:hAnsi="Times New Roman" w:cs="Times New Roman"/>
          <w:sz w:val="24"/>
          <w:szCs w:val="24"/>
        </w:rPr>
        <w:t>zamówienia oraz nie upłynął określony w tym wyroku okres obowiązywania tego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zakazu.</w:t>
      </w:r>
    </w:p>
    <w:p w:rsidR="001C7641" w:rsidRPr="00CD02A7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10.5.Wykonawca nie podlega wykluczeniu, jeżeli Zamawiający , uwzględniając wagę i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szczególne okoliczności czynu Wykonawcy, uzna za wystarczające dowody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przedstawione na podstawie pkt 10.4. SIWZ.</w:t>
      </w:r>
    </w:p>
    <w:p w:rsidR="001C7641" w:rsidRPr="00CD02A7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10.6. Zamawiający może wykluczyć Wykonawcę na każdym e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tapie postępowania o udzielenie </w:t>
      </w:r>
      <w:r w:rsidRPr="00CD02A7">
        <w:rPr>
          <w:rFonts w:ascii="Times New Roman" w:hAnsi="Times New Roman" w:cs="Times New Roman"/>
          <w:sz w:val="24"/>
          <w:szCs w:val="24"/>
        </w:rPr>
        <w:t>zamówienia.</w:t>
      </w:r>
    </w:p>
    <w:p w:rsidR="001C7641" w:rsidRPr="00CD02A7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22C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2A7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C022C" w:rsidRPr="00CD02A7">
        <w:rPr>
          <w:rFonts w:ascii="Times New Roman" w:hAnsi="Times New Roman" w:cs="Times New Roman"/>
          <w:b/>
          <w:sz w:val="24"/>
          <w:szCs w:val="24"/>
        </w:rPr>
        <w:t>Wykaz oświadczeń i dokumentów, jakie mają dostarczyć wykonawcy w celu potwierdzenia braku podstaw do wykluczenia oraz spełniania warunków udziału w postępowaniu o udzielenie zamówienia publicznego.</w:t>
      </w:r>
    </w:p>
    <w:p w:rsidR="001C7641" w:rsidRPr="00CD02A7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11.1. W celu wstępnego wykazania braku podstaw do wykluczenia, o których mowa w art.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02A7">
        <w:rPr>
          <w:rFonts w:ascii="Times New Roman" w:hAnsi="Times New Roman" w:cs="Times New Roman"/>
          <w:sz w:val="24"/>
          <w:szCs w:val="24"/>
        </w:rPr>
        <w:t xml:space="preserve"> Zamawiający wymaga złożenia wraz z ofertą oświadczenia –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wg wzoru stanowiącego Załącznik nr 2 do SIWZ.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11.2. W celu wstępnego wykazania spełnienia warunków udziału w postępowaniu, o których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mowa w art. 22 ust. 1b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02A7">
        <w:rPr>
          <w:rFonts w:ascii="Times New Roman" w:hAnsi="Times New Roman" w:cs="Times New Roman"/>
          <w:sz w:val="24"/>
          <w:szCs w:val="24"/>
        </w:rPr>
        <w:t xml:space="preserve"> Zamawiający wymaga złożenia wraz z ofertą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oświadczenia – wg wzoru stanowiącego Załącznik nr 3 do SIWZ.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11.3. Wykonawca, w terminie 3 dni od dnia przekazania informacji, o której mowa w art.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86 ust. 5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02A7">
        <w:rPr>
          <w:rFonts w:ascii="Times New Roman" w:hAnsi="Times New Roman" w:cs="Times New Roman"/>
          <w:sz w:val="24"/>
          <w:szCs w:val="24"/>
        </w:rPr>
        <w:t>, przekazuje Zamawiającemu oświadczenie o przynależności lub braku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lastRenderedPageBreak/>
        <w:t>przynależności do tej samej grupy kapitałowej, o której mowa w art. 24 ust. 1 pkt 23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Wraz ze złożeniem oświadczenia, wykonawca może przedstawić dowody, że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powiązania z innym wykonawcą nie prowadzą do zakłócenia konkurencji w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postępowaniu o udzielenie zamówienia.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11.4. Zamawiający wezwie Wykonawcę, którego oferta zostanie najwyżej oceniona, do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złożenia w wyznaczonym, nie krótszym niż 5 dni, terminie aktualnych na dzień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złożenia następujących dokumentów potwierdzających brak podstaw do wykluczenia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Wykonawcy z postępowania: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11.4.1. odpisu z właściwego rejestru lub z cent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ralnej ewidencji i informacji o </w:t>
      </w:r>
      <w:r w:rsidRPr="00CD02A7">
        <w:rPr>
          <w:rFonts w:ascii="Times New Roman" w:hAnsi="Times New Roman" w:cs="Times New Roman"/>
          <w:sz w:val="24"/>
          <w:szCs w:val="24"/>
        </w:rPr>
        <w:t>działalności gospodarczej, jeżeli odr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ębne przepisy wymagają wpisu do </w:t>
      </w:r>
      <w:r w:rsidRPr="00CD02A7">
        <w:rPr>
          <w:rFonts w:ascii="Times New Roman" w:hAnsi="Times New Roman" w:cs="Times New Roman"/>
          <w:sz w:val="24"/>
          <w:szCs w:val="24"/>
        </w:rPr>
        <w:t>rejestru lub ewidencji, w celu potwierdzen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ia braku podstaw wykluczenia na </w:t>
      </w:r>
      <w:r w:rsidRPr="00CD02A7">
        <w:rPr>
          <w:rFonts w:ascii="Times New Roman" w:hAnsi="Times New Roman" w:cs="Times New Roman"/>
          <w:sz w:val="24"/>
          <w:szCs w:val="24"/>
        </w:rPr>
        <w:t xml:space="preserve">podstawie art. 24 ust. 5 pkt 1 ustawy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02A7">
        <w:rPr>
          <w:rFonts w:ascii="Times New Roman" w:hAnsi="Times New Roman" w:cs="Times New Roman"/>
          <w:sz w:val="24"/>
          <w:szCs w:val="24"/>
        </w:rPr>
        <w:t>;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11.4.2. zaświadczenia właściwego naczelnika urzę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du skarbowego potwierdzającego, </w:t>
      </w:r>
      <w:r w:rsidRPr="00CD02A7">
        <w:rPr>
          <w:rFonts w:ascii="Times New Roman" w:hAnsi="Times New Roman" w:cs="Times New Roman"/>
          <w:sz w:val="24"/>
          <w:szCs w:val="24"/>
        </w:rPr>
        <w:t xml:space="preserve">że wykonawca nie zalega z opłacaniem podatków, wystawionego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nie </w:t>
      </w:r>
      <w:r w:rsidRPr="00CD02A7">
        <w:rPr>
          <w:rFonts w:ascii="Times New Roman" w:hAnsi="Times New Roman" w:cs="Times New Roman"/>
          <w:sz w:val="24"/>
          <w:szCs w:val="24"/>
        </w:rPr>
        <w:t>wcześniej niż 3 miesiące przed upływem terminu składania ofert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, lub </w:t>
      </w:r>
      <w:r w:rsidRPr="00CD02A7">
        <w:rPr>
          <w:rFonts w:ascii="Times New Roman" w:hAnsi="Times New Roman" w:cs="Times New Roman"/>
          <w:sz w:val="24"/>
          <w:szCs w:val="24"/>
        </w:rPr>
        <w:t xml:space="preserve">innego dokumentu potwierdzającego, że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wykonawca zawarł porozumienie z </w:t>
      </w:r>
      <w:r w:rsidRPr="00CD02A7">
        <w:rPr>
          <w:rFonts w:ascii="Times New Roman" w:hAnsi="Times New Roman" w:cs="Times New Roman"/>
          <w:sz w:val="24"/>
          <w:szCs w:val="24"/>
        </w:rPr>
        <w:t>właściwym organem podatkowym w spraw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ie spłat tych należności wraz z </w:t>
      </w:r>
      <w:r w:rsidRPr="00CD02A7">
        <w:rPr>
          <w:rFonts w:ascii="Times New Roman" w:hAnsi="Times New Roman" w:cs="Times New Roman"/>
          <w:sz w:val="24"/>
          <w:szCs w:val="24"/>
        </w:rPr>
        <w:t>ewentualnymi odsetkami lub grzywnami, w szczególności uzyskał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przewidziane prawem zwolnienie, odroczenie lub rozłożenie na r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aty zaległych </w:t>
      </w:r>
      <w:r w:rsidRPr="00CD02A7">
        <w:rPr>
          <w:rFonts w:ascii="Times New Roman" w:hAnsi="Times New Roman" w:cs="Times New Roman"/>
          <w:sz w:val="24"/>
          <w:szCs w:val="24"/>
        </w:rPr>
        <w:t>płatności lub wstrzymanie w całości wykonania decyzji właściwego organu;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11.4.3. zaświadczenia właściwej terenowej j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ednostki organizacyjnej Zakładu </w:t>
      </w:r>
      <w:r w:rsidRPr="00CD02A7">
        <w:rPr>
          <w:rFonts w:ascii="Times New Roman" w:hAnsi="Times New Roman" w:cs="Times New Roman"/>
          <w:sz w:val="24"/>
          <w:szCs w:val="24"/>
        </w:rPr>
        <w:t>Ubezpieczeń Społecznych lub Kasy Rolni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czego Ubezpieczenia Społecznego </w:t>
      </w:r>
      <w:r w:rsidRPr="00CD02A7">
        <w:rPr>
          <w:rFonts w:ascii="Times New Roman" w:hAnsi="Times New Roman" w:cs="Times New Roman"/>
          <w:sz w:val="24"/>
          <w:szCs w:val="24"/>
        </w:rPr>
        <w:t>albo innego dokumentu potwierdzającego, że wykonawca nie zalega z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</w:t>
      </w:r>
      <w:r w:rsidRPr="00CD02A7">
        <w:rPr>
          <w:rFonts w:ascii="Times New Roman" w:hAnsi="Times New Roman" w:cs="Times New Roman"/>
          <w:sz w:val="24"/>
          <w:szCs w:val="24"/>
        </w:rPr>
        <w:t>opłacaniem składek na ubezpieczenia społec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zne lub zdrowotne, wystawionego </w:t>
      </w:r>
      <w:r w:rsidRPr="00CD02A7">
        <w:rPr>
          <w:rFonts w:ascii="Times New Roman" w:hAnsi="Times New Roman" w:cs="Times New Roman"/>
          <w:sz w:val="24"/>
          <w:szCs w:val="24"/>
        </w:rPr>
        <w:t xml:space="preserve">nie wcześniej niż 3 miesiące przed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upływem terminu składania ofert </w:t>
      </w:r>
      <w:r w:rsidRPr="00CD02A7">
        <w:rPr>
          <w:rFonts w:ascii="Times New Roman" w:hAnsi="Times New Roman" w:cs="Times New Roman"/>
          <w:sz w:val="24"/>
          <w:szCs w:val="24"/>
        </w:rPr>
        <w:t>albo wniosków o dopuszczenie do udz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iału w postępowaniu, lub innego </w:t>
      </w:r>
      <w:r w:rsidRPr="00CD02A7">
        <w:rPr>
          <w:rFonts w:ascii="Times New Roman" w:hAnsi="Times New Roman" w:cs="Times New Roman"/>
          <w:sz w:val="24"/>
          <w:szCs w:val="24"/>
        </w:rPr>
        <w:t xml:space="preserve">dokumentu potwierdzającego, że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wykonawca zawarł porozumienie z </w:t>
      </w:r>
      <w:r w:rsidRPr="00CD02A7">
        <w:rPr>
          <w:rFonts w:ascii="Times New Roman" w:hAnsi="Times New Roman" w:cs="Times New Roman"/>
          <w:sz w:val="24"/>
          <w:szCs w:val="24"/>
        </w:rPr>
        <w:t>właściwym organem w sprawie spłat tych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należności wraz z ewentualnymi </w:t>
      </w:r>
      <w:r w:rsidRPr="00CD02A7">
        <w:rPr>
          <w:rFonts w:ascii="Times New Roman" w:hAnsi="Times New Roman" w:cs="Times New Roman"/>
          <w:sz w:val="24"/>
          <w:szCs w:val="24"/>
        </w:rPr>
        <w:t>odsetkami lub grzywnami, w szczególno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ści uzyskał przewidziane prawem </w:t>
      </w:r>
      <w:r w:rsidRPr="00CD02A7">
        <w:rPr>
          <w:rFonts w:ascii="Times New Roman" w:hAnsi="Times New Roman" w:cs="Times New Roman"/>
          <w:sz w:val="24"/>
          <w:szCs w:val="24"/>
        </w:rPr>
        <w:t>zwolnienie, odroczenie lub rozłożenie na raty zaległyc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h płatności lub </w:t>
      </w:r>
      <w:r w:rsidRPr="00CD02A7">
        <w:rPr>
          <w:rFonts w:ascii="Times New Roman" w:hAnsi="Times New Roman" w:cs="Times New Roman"/>
          <w:sz w:val="24"/>
          <w:szCs w:val="24"/>
        </w:rPr>
        <w:t>wstrzymanie w całości wykonania decyzji właściwego organu;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11.5. Zamawiający wezwie Wykonawcę, którego oferta zostanie najwyżej oceniona, do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złożenia w wyznaczonym, nie krótszym niż 5 dni, terminie dokumentów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potwierdzających spełnienie na dzień składania ofert następujących warunków udziału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w postępowaniu: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11.5.1. Wykazu robót budowlanych wykonanych nie wcześniej niż w okresie ostatnich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5 lat przed upływem terminu składania of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ert, a jeżeli okres prowadzenia </w:t>
      </w:r>
      <w:r w:rsidRPr="00CD02A7">
        <w:rPr>
          <w:rFonts w:ascii="Times New Roman" w:hAnsi="Times New Roman" w:cs="Times New Roman"/>
          <w:sz w:val="24"/>
          <w:szCs w:val="24"/>
        </w:rPr>
        <w:t>działalności jest krótszy – w tym okresi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e, wraz z podaniem ich rodzaju, </w:t>
      </w:r>
      <w:r w:rsidRPr="00CD02A7">
        <w:rPr>
          <w:rFonts w:ascii="Times New Roman" w:hAnsi="Times New Roman" w:cs="Times New Roman"/>
          <w:sz w:val="24"/>
          <w:szCs w:val="24"/>
        </w:rPr>
        <w:t>wartości, daty, miejsca wykonania i podmio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tów, na rzecz których roboty te </w:t>
      </w:r>
      <w:r w:rsidRPr="00CD02A7">
        <w:rPr>
          <w:rFonts w:ascii="Times New Roman" w:hAnsi="Times New Roman" w:cs="Times New Roman"/>
          <w:sz w:val="24"/>
          <w:szCs w:val="24"/>
        </w:rPr>
        <w:t>zostały wykonane, z załączeniem dowo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dów określających czy te roboty </w:t>
      </w:r>
      <w:r w:rsidRPr="00CD02A7">
        <w:rPr>
          <w:rFonts w:ascii="Times New Roman" w:hAnsi="Times New Roman" w:cs="Times New Roman"/>
          <w:sz w:val="24"/>
          <w:szCs w:val="24"/>
        </w:rPr>
        <w:t>budowlane zostały wykonane należycie, w szc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zególności informacji o tym czy </w:t>
      </w:r>
      <w:r w:rsidRPr="00CD02A7">
        <w:rPr>
          <w:rFonts w:ascii="Times New Roman" w:hAnsi="Times New Roman" w:cs="Times New Roman"/>
          <w:sz w:val="24"/>
          <w:szCs w:val="24"/>
        </w:rPr>
        <w:t>roboty zostały wykonane zgodnie z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przepisami prawa budowlanego i </w:t>
      </w:r>
      <w:r w:rsidRPr="00CD02A7">
        <w:rPr>
          <w:rFonts w:ascii="Times New Roman" w:hAnsi="Times New Roman" w:cs="Times New Roman"/>
          <w:sz w:val="24"/>
          <w:szCs w:val="24"/>
        </w:rPr>
        <w:t>prawidłowo ukończone, przy czym dowodami, o których mowa, są referencje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bądź inne dokumenty wystawione przez p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odmiot, na rzecz którego roboty </w:t>
      </w:r>
      <w:r w:rsidRPr="00CD02A7">
        <w:rPr>
          <w:rFonts w:ascii="Times New Roman" w:hAnsi="Times New Roman" w:cs="Times New Roman"/>
          <w:sz w:val="24"/>
          <w:szCs w:val="24"/>
        </w:rPr>
        <w:t>budowlane były wykonywane, a jeżeli z uzasadnio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nej przyczyny o </w:t>
      </w:r>
      <w:r w:rsidRPr="00CD02A7">
        <w:rPr>
          <w:rFonts w:ascii="Times New Roman" w:hAnsi="Times New Roman" w:cs="Times New Roman"/>
          <w:sz w:val="24"/>
          <w:szCs w:val="24"/>
        </w:rPr>
        <w:t>obiektywnym charakterze wykonawca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nie jest w stanie uzyskać tych </w:t>
      </w:r>
      <w:r w:rsidRPr="00CD02A7">
        <w:rPr>
          <w:rFonts w:ascii="Times New Roman" w:hAnsi="Times New Roman" w:cs="Times New Roman"/>
          <w:sz w:val="24"/>
          <w:szCs w:val="24"/>
        </w:rPr>
        <w:t>dokumentów – inne dokumenty.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11.5.2. Wykazu osób, skierowanych przez Wyk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onawcę do realizacji zamówienia </w:t>
      </w:r>
      <w:r w:rsidRPr="00CD02A7">
        <w:rPr>
          <w:rFonts w:ascii="Times New Roman" w:hAnsi="Times New Roman" w:cs="Times New Roman"/>
          <w:sz w:val="24"/>
          <w:szCs w:val="24"/>
        </w:rPr>
        <w:t>publicznego, w szczególności odpowied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zialnych za kierowanie robotami </w:t>
      </w:r>
      <w:r w:rsidRPr="00CD02A7">
        <w:rPr>
          <w:rFonts w:ascii="Times New Roman" w:hAnsi="Times New Roman" w:cs="Times New Roman"/>
          <w:sz w:val="24"/>
          <w:szCs w:val="24"/>
        </w:rPr>
        <w:t>budowlanymi, wraz z informacjami na tem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at ich kwalifikacji zawodowych, </w:t>
      </w:r>
      <w:r w:rsidRPr="00CD02A7">
        <w:rPr>
          <w:rFonts w:ascii="Times New Roman" w:hAnsi="Times New Roman" w:cs="Times New Roman"/>
          <w:sz w:val="24"/>
          <w:szCs w:val="24"/>
        </w:rPr>
        <w:t>uprawnień, doświadczenia i wykształ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cenia, niezbędnych do wykonania </w:t>
      </w:r>
      <w:r w:rsidRPr="00CD02A7">
        <w:rPr>
          <w:rFonts w:ascii="Times New Roman" w:hAnsi="Times New Roman" w:cs="Times New Roman"/>
          <w:sz w:val="24"/>
          <w:szCs w:val="24"/>
        </w:rPr>
        <w:t>zamówienia publicznego, a także zakresu w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ykonywanych przez nie czynności </w:t>
      </w:r>
      <w:r w:rsidRPr="00CD02A7">
        <w:rPr>
          <w:rFonts w:ascii="Times New Roman" w:hAnsi="Times New Roman" w:cs="Times New Roman"/>
          <w:sz w:val="24"/>
          <w:szCs w:val="24"/>
        </w:rPr>
        <w:t>oraz informacją o podstawie do dysponowania tymi osobami.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11.6. Wykonawca może w celu potwierdzeni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a spełniania warunków udziału w </w:t>
      </w:r>
      <w:r w:rsidRPr="00CD02A7">
        <w:rPr>
          <w:rFonts w:ascii="Times New Roman" w:hAnsi="Times New Roman" w:cs="Times New Roman"/>
          <w:sz w:val="24"/>
          <w:szCs w:val="24"/>
        </w:rPr>
        <w:t>postępowaniu, w stosownych sytuacjach or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az w odniesieniu do niniejszego </w:t>
      </w:r>
      <w:r w:rsidRPr="00CD02A7">
        <w:rPr>
          <w:rFonts w:ascii="Times New Roman" w:hAnsi="Times New Roman" w:cs="Times New Roman"/>
          <w:sz w:val="24"/>
          <w:szCs w:val="24"/>
        </w:rPr>
        <w:t xml:space="preserve">zamówienia, lub jego części, polegać na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zdolnościach technicznych lub </w:t>
      </w:r>
      <w:r w:rsidRPr="00CD02A7">
        <w:rPr>
          <w:rFonts w:ascii="Times New Roman" w:hAnsi="Times New Roman" w:cs="Times New Roman"/>
          <w:sz w:val="24"/>
          <w:szCs w:val="24"/>
        </w:rPr>
        <w:t>zawodowych lub sytuacji finansowej lub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</w:t>
      </w:r>
      <w:r w:rsidR="00E03BFE" w:rsidRPr="00CD02A7">
        <w:rPr>
          <w:rFonts w:ascii="Times New Roman" w:hAnsi="Times New Roman" w:cs="Times New Roman"/>
          <w:sz w:val="24"/>
          <w:szCs w:val="24"/>
        </w:rPr>
        <w:lastRenderedPageBreak/>
        <w:t xml:space="preserve">ekonomicznej innych podmiotów, </w:t>
      </w:r>
      <w:r w:rsidRPr="00CD02A7">
        <w:rPr>
          <w:rFonts w:ascii="Times New Roman" w:hAnsi="Times New Roman" w:cs="Times New Roman"/>
          <w:sz w:val="24"/>
          <w:szCs w:val="24"/>
        </w:rPr>
        <w:t>niezależnie od charakteru prawnego łączących go z nim stosunków prawnych.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11.7. Wykonawca, który polega na zdolnościach lub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sytuacji innych podmiotów, musi </w:t>
      </w:r>
      <w:r w:rsidRPr="00CD02A7">
        <w:rPr>
          <w:rFonts w:ascii="Times New Roman" w:hAnsi="Times New Roman" w:cs="Times New Roman"/>
          <w:sz w:val="24"/>
          <w:szCs w:val="24"/>
        </w:rPr>
        <w:t>udowodnić Zamawiającemu, że realizują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c zamówienie, będzie dysponował niezbędnymi </w:t>
      </w:r>
      <w:r w:rsidRPr="00CD02A7">
        <w:rPr>
          <w:rFonts w:ascii="Times New Roman" w:hAnsi="Times New Roman" w:cs="Times New Roman"/>
          <w:sz w:val="24"/>
          <w:szCs w:val="24"/>
        </w:rPr>
        <w:t>zasobami tych podmiotów, w szczególno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ści przedstawiając zobowiązanie </w:t>
      </w:r>
      <w:r w:rsidRPr="00CD02A7">
        <w:rPr>
          <w:rFonts w:ascii="Times New Roman" w:hAnsi="Times New Roman" w:cs="Times New Roman"/>
          <w:sz w:val="24"/>
          <w:szCs w:val="24"/>
        </w:rPr>
        <w:t xml:space="preserve">tych podmiotów do oddania mu do dyspozycji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niezbędnych zasobów na potrzeby realizacji zamówienia. Z </w:t>
      </w:r>
      <w:r w:rsidRPr="00CD02A7">
        <w:rPr>
          <w:rFonts w:ascii="Times New Roman" w:hAnsi="Times New Roman" w:cs="Times New Roman"/>
          <w:sz w:val="24"/>
          <w:szCs w:val="24"/>
        </w:rPr>
        <w:t>zobowiązania potwierdzającego udostę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pnienie zasobów przez </w:t>
      </w:r>
      <w:r w:rsidRPr="00CD02A7">
        <w:rPr>
          <w:rFonts w:ascii="Times New Roman" w:hAnsi="Times New Roman" w:cs="Times New Roman"/>
          <w:sz w:val="24"/>
          <w:szCs w:val="24"/>
        </w:rPr>
        <w:t>inne podmioty musi bezspornie i jednoznacznie wynikać w szczególności: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1. zakres dostępnych wykonawcy zasobów innego podmiotu;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2. sposób wykorzystania zasobów innego 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podmiotu, przez wykonawcę, przy </w:t>
      </w:r>
      <w:r w:rsidRPr="00CD02A7">
        <w:rPr>
          <w:rFonts w:ascii="Times New Roman" w:hAnsi="Times New Roman" w:cs="Times New Roman"/>
          <w:sz w:val="24"/>
          <w:szCs w:val="24"/>
        </w:rPr>
        <w:t>wykonywaniu zamówienia;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3. zakres i okres udziału innego podmiotu przy wykonywaniu zamówienia;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4. czy podmiot na zdolnościach którego wy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konawca polega w odniesieniu do </w:t>
      </w:r>
      <w:r w:rsidRPr="00CD02A7">
        <w:rPr>
          <w:rFonts w:ascii="Times New Roman" w:hAnsi="Times New Roman" w:cs="Times New Roman"/>
          <w:sz w:val="24"/>
          <w:szCs w:val="24"/>
        </w:rPr>
        <w:t>warunków udziału w postępowaniu dotycząc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ych wykształcenia, kwalifikacji </w:t>
      </w:r>
      <w:r w:rsidRPr="00CD02A7">
        <w:rPr>
          <w:rFonts w:ascii="Times New Roman" w:hAnsi="Times New Roman" w:cs="Times New Roman"/>
          <w:sz w:val="24"/>
          <w:szCs w:val="24"/>
        </w:rPr>
        <w:t>zawodowych lub doświadczenia, zrealizuje roboty budo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wlane lub usługi, których </w:t>
      </w:r>
      <w:r w:rsidRPr="00CD02A7">
        <w:rPr>
          <w:rFonts w:ascii="Times New Roman" w:hAnsi="Times New Roman" w:cs="Times New Roman"/>
          <w:sz w:val="24"/>
          <w:szCs w:val="24"/>
        </w:rPr>
        <w:t>wskazane zdolności dotyczą.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W przypadku powoływania się na zasoby podmiotu trzeciego w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 zakresie zdolności technicznej </w:t>
      </w:r>
      <w:r w:rsidRPr="00CD02A7">
        <w:rPr>
          <w:rFonts w:ascii="Times New Roman" w:hAnsi="Times New Roman" w:cs="Times New Roman"/>
          <w:sz w:val="24"/>
          <w:szCs w:val="24"/>
        </w:rPr>
        <w:t>i zawodowej – Zamawiający wezwie Wykonawcę, którego ofe</w:t>
      </w:r>
      <w:r w:rsidR="00E03BFE" w:rsidRPr="00CD02A7">
        <w:rPr>
          <w:rFonts w:ascii="Times New Roman" w:hAnsi="Times New Roman" w:cs="Times New Roman"/>
          <w:sz w:val="24"/>
          <w:szCs w:val="24"/>
        </w:rPr>
        <w:t xml:space="preserve">rta zostanie najwyżej oceniona, </w:t>
      </w:r>
      <w:r w:rsidRPr="00CD02A7">
        <w:rPr>
          <w:rFonts w:ascii="Times New Roman" w:hAnsi="Times New Roman" w:cs="Times New Roman"/>
          <w:sz w:val="24"/>
          <w:szCs w:val="24"/>
        </w:rPr>
        <w:t>do złożenia w wyznaczonym, nie krótszym niż 5 dni, stosownego zobowiązania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11.8. Na wezwanie zamawiającego wykonawca, który polega na zdolnościach lub sytuacji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innych podmiotów na zasadach określonych w art. 22 a ustawy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02A7">
        <w:rPr>
          <w:rFonts w:ascii="Times New Roman" w:hAnsi="Times New Roman" w:cs="Times New Roman"/>
          <w:sz w:val="24"/>
          <w:szCs w:val="24"/>
        </w:rPr>
        <w:t>, zobowiązany jest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 </w:t>
      </w:r>
      <w:r w:rsidRPr="00CD02A7">
        <w:rPr>
          <w:rFonts w:ascii="Times New Roman" w:hAnsi="Times New Roman" w:cs="Times New Roman"/>
          <w:sz w:val="24"/>
          <w:szCs w:val="24"/>
        </w:rPr>
        <w:t>do przedstawienia w odniesieniu do tych podmiotów dokumentów wymienionych w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pkt. 11.4.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11.9. Zamawiający oceni, czy udostępniane Wykonawcy przez inne podmioty 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zdolności </w:t>
      </w:r>
      <w:r w:rsidRPr="00CD02A7">
        <w:rPr>
          <w:rFonts w:ascii="Times New Roman" w:hAnsi="Times New Roman" w:cs="Times New Roman"/>
          <w:sz w:val="24"/>
          <w:szCs w:val="24"/>
        </w:rPr>
        <w:t>techniczne lub zawodowe , pozwalają na wykaz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anie przez wykonawcę spełniania </w:t>
      </w:r>
      <w:r w:rsidRPr="00CD02A7">
        <w:rPr>
          <w:rFonts w:ascii="Times New Roman" w:hAnsi="Times New Roman" w:cs="Times New Roman"/>
          <w:sz w:val="24"/>
          <w:szCs w:val="24"/>
        </w:rPr>
        <w:t>warunków udziału w postępowaniu oraz zba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da, czy nie zachodzą wobec tego </w:t>
      </w:r>
      <w:r w:rsidRPr="00CD02A7">
        <w:rPr>
          <w:rFonts w:ascii="Times New Roman" w:hAnsi="Times New Roman" w:cs="Times New Roman"/>
          <w:sz w:val="24"/>
          <w:szCs w:val="24"/>
        </w:rPr>
        <w:t>podmiotu podstawy wykluczenia, o których mowa w ar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t. 24 ust. 1 pkt 13-22 i ust. 5 </w:t>
      </w:r>
      <w:r w:rsidRPr="00CD02A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D0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02A7">
        <w:rPr>
          <w:rFonts w:ascii="Times New Roman" w:hAnsi="Times New Roman" w:cs="Times New Roman"/>
          <w:sz w:val="24"/>
          <w:szCs w:val="24"/>
        </w:rPr>
        <w:t>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11.10.W odniesieniu do warunków dotyczących wykształcen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ia, kwalifikacji zawodowych lub </w:t>
      </w:r>
      <w:r w:rsidRPr="00CD02A7">
        <w:rPr>
          <w:rFonts w:ascii="Times New Roman" w:hAnsi="Times New Roman" w:cs="Times New Roman"/>
          <w:sz w:val="24"/>
          <w:szCs w:val="24"/>
        </w:rPr>
        <w:t>doświadczenia, wykonawcy mogą polegać na zdoln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ościach innych podmiotów, jeśli </w:t>
      </w:r>
      <w:r w:rsidRPr="00CD02A7">
        <w:rPr>
          <w:rFonts w:ascii="Times New Roman" w:hAnsi="Times New Roman" w:cs="Times New Roman"/>
          <w:sz w:val="24"/>
          <w:szCs w:val="24"/>
        </w:rPr>
        <w:t>podmioty te zrealizują roboty budowlane, do rea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lizacji których te zdolności są </w:t>
      </w:r>
      <w:r w:rsidRPr="00CD02A7">
        <w:rPr>
          <w:rFonts w:ascii="Times New Roman" w:hAnsi="Times New Roman" w:cs="Times New Roman"/>
          <w:sz w:val="24"/>
          <w:szCs w:val="24"/>
        </w:rPr>
        <w:t>wymagane.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11.11. Jeżeli zdolności techniczne lub zawodowe lub sytu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acja ekonomiczna lub finansowa, </w:t>
      </w:r>
      <w:r w:rsidRPr="00CD02A7">
        <w:rPr>
          <w:rFonts w:ascii="Times New Roman" w:hAnsi="Times New Roman" w:cs="Times New Roman"/>
          <w:sz w:val="24"/>
          <w:szCs w:val="24"/>
        </w:rPr>
        <w:t>podmiotu, o którym mowa w pkt 11.6., nie potwierd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zają spełnienia przez Wykonawcę </w:t>
      </w:r>
      <w:r w:rsidRPr="00CD02A7">
        <w:rPr>
          <w:rFonts w:ascii="Times New Roman" w:hAnsi="Times New Roman" w:cs="Times New Roman"/>
          <w:sz w:val="24"/>
          <w:szCs w:val="24"/>
        </w:rPr>
        <w:t>warunków udziału w postępowaniu lub zachodz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ą wobec tych podmiotów podstawy </w:t>
      </w:r>
      <w:r w:rsidRPr="00CD02A7">
        <w:rPr>
          <w:rFonts w:ascii="Times New Roman" w:hAnsi="Times New Roman" w:cs="Times New Roman"/>
          <w:sz w:val="24"/>
          <w:szCs w:val="24"/>
        </w:rPr>
        <w:t>wykluczenia, Zamawiający żąda, aby wykona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wca w terminie określonym przez </w:t>
      </w:r>
      <w:r w:rsidRPr="00CD02A7">
        <w:rPr>
          <w:rFonts w:ascii="Times New Roman" w:hAnsi="Times New Roman" w:cs="Times New Roman"/>
          <w:sz w:val="24"/>
          <w:szCs w:val="24"/>
        </w:rPr>
        <w:t>zamawiającego: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11.11.1. zastąpił ten podmiot innym podmiotem lub podmiotami lub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11.11.2. zobowiązał się do osobistego wykonania 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odpowiedniej części zamówienia, </w:t>
      </w:r>
      <w:r w:rsidRPr="00CD02A7">
        <w:rPr>
          <w:rFonts w:ascii="Times New Roman" w:hAnsi="Times New Roman" w:cs="Times New Roman"/>
          <w:sz w:val="24"/>
          <w:szCs w:val="24"/>
        </w:rPr>
        <w:t>jeżeli wykaże zdolności techniczne lub zawo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dowe lub sytuację finansową lub </w:t>
      </w:r>
      <w:r w:rsidRPr="00CD02A7">
        <w:rPr>
          <w:rFonts w:ascii="Times New Roman" w:hAnsi="Times New Roman" w:cs="Times New Roman"/>
          <w:sz w:val="24"/>
          <w:szCs w:val="24"/>
        </w:rPr>
        <w:t>ekonomiczną,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11.12.Wykonawca, który powołuje się na zasoby innych podmiotów,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 w celu wykazania </w:t>
      </w:r>
      <w:r w:rsidRPr="00CD02A7">
        <w:rPr>
          <w:rFonts w:ascii="Times New Roman" w:hAnsi="Times New Roman" w:cs="Times New Roman"/>
          <w:sz w:val="24"/>
          <w:szCs w:val="24"/>
        </w:rPr>
        <w:t xml:space="preserve">braku istnienia wobec nich podstaw wykluczenia oraz 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spełniania, w zakresie, w jakim </w:t>
      </w:r>
      <w:r w:rsidRPr="00CD02A7">
        <w:rPr>
          <w:rFonts w:ascii="Times New Roman" w:hAnsi="Times New Roman" w:cs="Times New Roman"/>
          <w:sz w:val="24"/>
          <w:szCs w:val="24"/>
        </w:rPr>
        <w:t>powołuje się na ich zasoby, warunków udziału w pos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tępowaniu zamieszcza informacje </w:t>
      </w:r>
      <w:r w:rsidRPr="00CD02A7">
        <w:rPr>
          <w:rFonts w:ascii="Times New Roman" w:hAnsi="Times New Roman" w:cs="Times New Roman"/>
          <w:sz w:val="24"/>
          <w:szCs w:val="24"/>
        </w:rPr>
        <w:t xml:space="preserve">o tych podmiotach w składanych przez siebie oświadczeniach – Załączniki </w:t>
      </w:r>
      <w:r w:rsidR="00386061" w:rsidRPr="00CD02A7">
        <w:rPr>
          <w:rFonts w:ascii="Times New Roman" w:hAnsi="Times New Roman" w:cs="Times New Roman"/>
          <w:sz w:val="24"/>
          <w:szCs w:val="24"/>
        </w:rPr>
        <w:t>nr 2 i 3 do SIWZ.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11.13.Wykonawca, który zamierza powier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zyć wykonanie części zamówienia </w:t>
      </w:r>
      <w:r w:rsidRPr="00CD02A7">
        <w:rPr>
          <w:rFonts w:ascii="Times New Roman" w:hAnsi="Times New Roman" w:cs="Times New Roman"/>
          <w:sz w:val="24"/>
          <w:szCs w:val="24"/>
        </w:rPr>
        <w:t>podwykonawcom, w celu wykazania braku istnienia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 wobec nich podstaw wykluczenia </w:t>
      </w:r>
      <w:r w:rsidRPr="00CD02A7">
        <w:rPr>
          <w:rFonts w:ascii="Times New Roman" w:hAnsi="Times New Roman" w:cs="Times New Roman"/>
          <w:sz w:val="24"/>
          <w:szCs w:val="24"/>
        </w:rPr>
        <w:t xml:space="preserve">z udziału w postępowaniu składa także oświadczenie – Załącznik nr 2 </w:t>
      </w:r>
      <w:r w:rsidR="00386061" w:rsidRPr="00CD02A7">
        <w:rPr>
          <w:rFonts w:ascii="Times New Roman" w:hAnsi="Times New Roman" w:cs="Times New Roman"/>
          <w:sz w:val="24"/>
          <w:szCs w:val="24"/>
        </w:rPr>
        <w:t xml:space="preserve">do SIWZ – </w:t>
      </w:r>
      <w:r w:rsidRPr="00CD02A7">
        <w:rPr>
          <w:rFonts w:ascii="Times New Roman" w:hAnsi="Times New Roman" w:cs="Times New Roman"/>
          <w:sz w:val="24"/>
          <w:szCs w:val="24"/>
        </w:rPr>
        <w:t>dotyczące podwykonawców.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11.14.W przypadku wspólnego ubiegania się o zamówienie przez wykonawców,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oświadczenie wg wzoru na Załączniku nr 2 i 3 do SIWZ 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składa każdy z </w:t>
      </w:r>
      <w:r w:rsidRPr="00CD02A7">
        <w:rPr>
          <w:rFonts w:ascii="Times New Roman" w:hAnsi="Times New Roman" w:cs="Times New Roman"/>
          <w:sz w:val="24"/>
          <w:szCs w:val="24"/>
        </w:rPr>
        <w:t>wykonawców wspólnie ubiegających się o zamówi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enie. Dokumenty te potwierdzają </w:t>
      </w:r>
      <w:r w:rsidRPr="00CD02A7">
        <w:rPr>
          <w:rFonts w:ascii="Times New Roman" w:hAnsi="Times New Roman" w:cs="Times New Roman"/>
          <w:sz w:val="24"/>
          <w:szCs w:val="24"/>
        </w:rPr>
        <w:t xml:space="preserve">spełnianie warunków udziału w postępowaniu 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oraz brak podstaw wykluczenia w </w:t>
      </w:r>
      <w:r w:rsidRPr="00CD02A7">
        <w:rPr>
          <w:rFonts w:ascii="Times New Roman" w:hAnsi="Times New Roman" w:cs="Times New Roman"/>
          <w:sz w:val="24"/>
          <w:szCs w:val="24"/>
        </w:rPr>
        <w:t xml:space="preserve">zakresie, w którym każdy z </w:t>
      </w:r>
      <w:r w:rsidRPr="00CD02A7">
        <w:rPr>
          <w:rFonts w:ascii="Times New Roman" w:hAnsi="Times New Roman" w:cs="Times New Roman"/>
          <w:sz w:val="24"/>
          <w:szCs w:val="24"/>
        </w:rPr>
        <w:lastRenderedPageBreak/>
        <w:t>wykonawców wykazuj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e spełnianie warunków udziału w </w:t>
      </w:r>
      <w:r w:rsidRPr="00CD02A7">
        <w:rPr>
          <w:rFonts w:ascii="Times New Roman" w:hAnsi="Times New Roman" w:cs="Times New Roman"/>
          <w:sz w:val="24"/>
          <w:szCs w:val="24"/>
        </w:rPr>
        <w:t>postępowaniu oraz brak podstaw wykluczenia.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11.15.Wszelkie Oświadczenia (w tym Wykazy), o których mowa w niniejszej specyf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ikacji </w:t>
      </w:r>
      <w:r w:rsidRPr="00CD02A7">
        <w:rPr>
          <w:rFonts w:ascii="Times New Roman" w:hAnsi="Times New Roman" w:cs="Times New Roman"/>
          <w:sz w:val="24"/>
          <w:szCs w:val="24"/>
        </w:rPr>
        <w:t>dotyczące Wykonawcy i innych podmiotów, na kt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órych zdolnościach lub sytuacji </w:t>
      </w:r>
      <w:r w:rsidRPr="00CD02A7">
        <w:rPr>
          <w:rFonts w:ascii="Times New Roman" w:hAnsi="Times New Roman" w:cs="Times New Roman"/>
          <w:sz w:val="24"/>
          <w:szCs w:val="24"/>
        </w:rPr>
        <w:t>polega Wykonawca na zasadach określonych w art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. 22a ustawy </w:t>
      </w:r>
      <w:proofErr w:type="spellStart"/>
      <w:r w:rsidR="00E1591F" w:rsidRPr="00CD0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591F" w:rsidRPr="00CD02A7">
        <w:rPr>
          <w:rFonts w:ascii="Times New Roman" w:hAnsi="Times New Roman" w:cs="Times New Roman"/>
          <w:sz w:val="24"/>
          <w:szCs w:val="24"/>
        </w:rPr>
        <w:t xml:space="preserve"> oraz dotyczące </w:t>
      </w:r>
      <w:r w:rsidRPr="00CD02A7">
        <w:rPr>
          <w:rFonts w:ascii="Times New Roman" w:hAnsi="Times New Roman" w:cs="Times New Roman"/>
          <w:sz w:val="24"/>
          <w:szCs w:val="24"/>
        </w:rPr>
        <w:t>Podwykonawców, składane są w oryginale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. Pozostałe dokumenty dotyczące </w:t>
      </w:r>
      <w:r w:rsidRPr="00CD02A7">
        <w:rPr>
          <w:rFonts w:ascii="Times New Roman" w:hAnsi="Times New Roman" w:cs="Times New Roman"/>
          <w:sz w:val="24"/>
          <w:szCs w:val="24"/>
        </w:rPr>
        <w:t>wykazania braku podstaw do wykluczenia ora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z spełnienia warunków udziału w </w:t>
      </w:r>
      <w:r w:rsidRPr="00CD02A7">
        <w:rPr>
          <w:rFonts w:ascii="Times New Roman" w:hAnsi="Times New Roman" w:cs="Times New Roman"/>
          <w:sz w:val="24"/>
          <w:szCs w:val="24"/>
        </w:rPr>
        <w:t>postępowaniu, inne niż oświadczenia, sk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ładane są w oryginale lub kopii </w:t>
      </w:r>
      <w:r w:rsidRPr="00CD02A7">
        <w:rPr>
          <w:rFonts w:ascii="Times New Roman" w:hAnsi="Times New Roman" w:cs="Times New Roman"/>
          <w:sz w:val="24"/>
          <w:szCs w:val="24"/>
        </w:rPr>
        <w:t>poświadczonej za zgodność z oryginałem.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11.16. Poświadczenia za zgodność z oryginałem 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dokonuje odpowiednio Wykonawca, </w:t>
      </w:r>
      <w:r w:rsidRPr="00CD02A7">
        <w:rPr>
          <w:rFonts w:ascii="Times New Roman" w:hAnsi="Times New Roman" w:cs="Times New Roman"/>
          <w:sz w:val="24"/>
          <w:szCs w:val="24"/>
        </w:rPr>
        <w:t>podmiot, na którego zdolnościach lub sytua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cji polega Wykonawca, Wykonawcy </w:t>
      </w:r>
      <w:r w:rsidRPr="00CD02A7">
        <w:rPr>
          <w:rFonts w:ascii="Times New Roman" w:hAnsi="Times New Roman" w:cs="Times New Roman"/>
          <w:sz w:val="24"/>
          <w:szCs w:val="24"/>
        </w:rPr>
        <w:t>wspólnie ubiegający się o udzielenie zamówienia p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ublicznego albo Podwykonawca, w </w:t>
      </w:r>
      <w:r w:rsidRPr="00CD02A7">
        <w:rPr>
          <w:rFonts w:ascii="Times New Roman" w:hAnsi="Times New Roman" w:cs="Times New Roman"/>
          <w:sz w:val="24"/>
          <w:szCs w:val="24"/>
        </w:rPr>
        <w:t>zakresie dokumentów, które każdego z nich dotyczą.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11.17. Jeżeli Wykonawca ma siedzibę lub miejsce zamieszkania poza t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erytorium </w:t>
      </w:r>
      <w:r w:rsidRPr="00CD02A7">
        <w:rPr>
          <w:rFonts w:ascii="Times New Roman" w:hAnsi="Times New Roman" w:cs="Times New Roman"/>
          <w:sz w:val="24"/>
          <w:szCs w:val="24"/>
        </w:rPr>
        <w:t xml:space="preserve">Rzeczypospolitej Polskiej zamiast dokumentów, o 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których mowa w pkt 11.4. składa </w:t>
      </w:r>
      <w:r w:rsidRPr="00CD02A7">
        <w:rPr>
          <w:rFonts w:ascii="Times New Roman" w:hAnsi="Times New Roman" w:cs="Times New Roman"/>
          <w:sz w:val="24"/>
          <w:szCs w:val="24"/>
        </w:rPr>
        <w:t>dokument lub dokumenty wystawione w kraju, w k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tórym wykonawca ma siedzibę lub </w:t>
      </w:r>
      <w:r w:rsidRPr="00CD02A7">
        <w:rPr>
          <w:rFonts w:ascii="Times New Roman" w:hAnsi="Times New Roman" w:cs="Times New Roman"/>
          <w:sz w:val="24"/>
          <w:szCs w:val="24"/>
        </w:rPr>
        <w:t>miejsce zamieszkania, potwierdzające odpowiednio, że: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a) nie otwarto jego likwidacji ani nie ogłoszono upadłości,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b) nie zalega z opłacaniem podatków, opłat, składek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 na ubezpieczenie społeczne lub </w:t>
      </w:r>
      <w:r w:rsidRPr="00CD02A7">
        <w:rPr>
          <w:rFonts w:ascii="Times New Roman" w:hAnsi="Times New Roman" w:cs="Times New Roman"/>
          <w:sz w:val="24"/>
          <w:szCs w:val="24"/>
        </w:rPr>
        <w:t>zdrowotne albo że zawarł porozumienie z właściw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ym organem w sprawie spłat tych </w:t>
      </w:r>
      <w:r w:rsidRPr="00CD02A7">
        <w:rPr>
          <w:rFonts w:ascii="Times New Roman" w:hAnsi="Times New Roman" w:cs="Times New Roman"/>
          <w:sz w:val="24"/>
          <w:szCs w:val="24"/>
        </w:rPr>
        <w:t>należności wraz z ewentualnymi odsetkami lub grzywnami, w szczególności uzyskał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 </w:t>
      </w:r>
      <w:r w:rsidRPr="00CD02A7">
        <w:rPr>
          <w:rFonts w:ascii="Times New Roman" w:hAnsi="Times New Roman" w:cs="Times New Roman"/>
          <w:sz w:val="24"/>
          <w:szCs w:val="24"/>
        </w:rPr>
        <w:t>przewidziane prawem zwolnienie, odroczenie lub rozłoże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nie na raty zaległych płatności </w:t>
      </w:r>
      <w:r w:rsidRPr="00CD02A7">
        <w:rPr>
          <w:rFonts w:ascii="Times New Roman" w:hAnsi="Times New Roman" w:cs="Times New Roman"/>
          <w:sz w:val="24"/>
          <w:szCs w:val="24"/>
        </w:rPr>
        <w:t>lub wstrzymanie w całości wykonania decyzji właściwego organu,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11.18. Dokumenty, o których mowa w pkt 11.17.a) powin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ny być wystawione nie wcześniej </w:t>
      </w:r>
      <w:r w:rsidRPr="00CD02A7">
        <w:rPr>
          <w:rFonts w:ascii="Times New Roman" w:hAnsi="Times New Roman" w:cs="Times New Roman"/>
          <w:sz w:val="24"/>
          <w:szCs w:val="24"/>
        </w:rPr>
        <w:t>niż 6 miesięcy przed upływem terminu składania ofer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t, natomiast w pkt 11.17.b) nie </w:t>
      </w:r>
      <w:r w:rsidRPr="00CD02A7">
        <w:rPr>
          <w:rFonts w:ascii="Times New Roman" w:hAnsi="Times New Roman" w:cs="Times New Roman"/>
          <w:sz w:val="24"/>
          <w:szCs w:val="24"/>
        </w:rPr>
        <w:t>wcześniej niż 3 miesiące przed upływem terminu składania ofert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11.19. Jeżeli w kraju w którym Wykonawca ma siedzi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bę lub miejsce zamieszkania lub </w:t>
      </w:r>
      <w:r w:rsidRPr="00CD02A7">
        <w:rPr>
          <w:rFonts w:ascii="Times New Roman" w:hAnsi="Times New Roman" w:cs="Times New Roman"/>
          <w:sz w:val="24"/>
          <w:szCs w:val="24"/>
        </w:rPr>
        <w:t>miejsce zamieszkania ma osoba, której d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okument dotyczy, nie wydaje się </w:t>
      </w:r>
      <w:r w:rsidRPr="00CD02A7">
        <w:rPr>
          <w:rFonts w:ascii="Times New Roman" w:hAnsi="Times New Roman" w:cs="Times New Roman"/>
          <w:sz w:val="24"/>
          <w:szCs w:val="24"/>
        </w:rPr>
        <w:t>dokumentów, o których mowa w pkt 11.1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7., zastępuje się je dokumentem zawierającym odpowiednio </w:t>
      </w:r>
      <w:r w:rsidRPr="00CD02A7">
        <w:rPr>
          <w:rFonts w:ascii="Times New Roman" w:hAnsi="Times New Roman" w:cs="Times New Roman"/>
          <w:sz w:val="24"/>
          <w:szCs w:val="24"/>
        </w:rPr>
        <w:t>oświadczenie wykonawcy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, że wskazaniem osoby albo osób </w:t>
      </w:r>
      <w:r w:rsidRPr="00CD02A7">
        <w:rPr>
          <w:rFonts w:ascii="Times New Roman" w:hAnsi="Times New Roman" w:cs="Times New Roman"/>
          <w:sz w:val="24"/>
          <w:szCs w:val="24"/>
        </w:rPr>
        <w:t>uprawnionych do jego reprezentacji, lub oświadczenie osoby, której doku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ment miał </w:t>
      </w:r>
      <w:r w:rsidRPr="00CD02A7">
        <w:rPr>
          <w:rFonts w:ascii="Times New Roman" w:hAnsi="Times New Roman" w:cs="Times New Roman"/>
          <w:sz w:val="24"/>
          <w:szCs w:val="24"/>
        </w:rPr>
        <w:t>dotyczyć, złożone przed notariuszem lub przed or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ganem sądowym, administracyjnym </w:t>
      </w:r>
      <w:r w:rsidRPr="00CD02A7">
        <w:rPr>
          <w:rFonts w:ascii="Times New Roman" w:hAnsi="Times New Roman" w:cs="Times New Roman"/>
          <w:sz w:val="24"/>
          <w:szCs w:val="24"/>
        </w:rPr>
        <w:t>albo organem samorządu zawodowego lub gospod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arczego właściwym ze względu na </w:t>
      </w:r>
      <w:r w:rsidRPr="00CD02A7">
        <w:rPr>
          <w:rFonts w:ascii="Times New Roman" w:hAnsi="Times New Roman" w:cs="Times New Roman"/>
          <w:sz w:val="24"/>
          <w:szCs w:val="24"/>
        </w:rPr>
        <w:t>siedzibę lub miejsce zamieszkania wykonawcy lub miejsce zamieszkania tej osoby.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11.20.W przypadku wątpliwości co do treści dokum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entu złożonego przez Wykonawcę, </w:t>
      </w:r>
      <w:r w:rsidRPr="00CD02A7">
        <w:rPr>
          <w:rFonts w:ascii="Times New Roman" w:hAnsi="Times New Roman" w:cs="Times New Roman"/>
          <w:sz w:val="24"/>
          <w:szCs w:val="24"/>
        </w:rPr>
        <w:t>Zamawiający może zwrócić się do właściwych orga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nów odpowiednio kraju, w którym </w:t>
      </w:r>
      <w:r w:rsidRPr="00CD02A7">
        <w:rPr>
          <w:rFonts w:ascii="Times New Roman" w:hAnsi="Times New Roman" w:cs="Times New Roman"/>
          <w:sz w:val="24"/>
          <w:szCs w:val="24"/>
        </w:rPr>
        <w:t>Wykonawca ma siedzibę lub miejsce zamieszka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nia lub miejsce zamieszkania ma </w:t>
      </w:r>
      <w:r w:rsidRPr="00CD02A7">
        <w:rPr>
          <w:rFonts w:ascii="Times New Roman" w:hAnsi="Times New Roman" w:cs="Times New Roman"/>
          <w:sz w:val="24"/>
          <w:szCs w:val="24"/>
        </w:rPr>
        <w:t>osoba, której dokument dotyczy, o udzielenie nie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zbędnych informacji dotyczących </w:t>
      </w:r>
      <w:r w:rsidRPr="00CD02A7">
        <w:rPr>
          <w:rFonts w:ascii="Times New Roman" w:hAnsi="Times New Roman" w:cs="Times New Roman"/>
          <w:sz w:val="24"/>
          <w:szCs w:val="24"/>
        </w:rPr>
        <w:t>tego dokumentu.</w:t>
      </w:r>
    </w:p>
    <w:p w:rsidR="00842270" w:rsidRPr="00CD02A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11.21. Jeżeli jest to niezbędne do zapewnienia odpowie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dniego przebiegu postępowania o </w:t>
      </w:r>
      <w:r w:rsidRPr="00CD02A7">
        <w:rPr>
          <w:rFonts w:ascii="Times New Roman" w:hAnsi="Times New Roman" w:cs="Times New Roman"/>
          <w:sz w:val="24"/>
          <w:szCs w:val="24"/>
        </w:rPr>
        <w:t>udzielenie zamówienia, Zamawiający może na ka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żdym etapie postępowania wezwać </w:t>
      </w:r>
      <w:r w:rsidRPr="00CD02A7">
        <w:rPr>
          <w:rFonts w:ascii="Times New Roman" w:hAnsi="Times New Roman" w:cs="Times New Roman"/>
          <w:sz w:val="24"/>
          <w:szCs w:val="24"/>
        </w:rPr>
        <w:t>Wykonawców do złożenia wszystkich lub niekt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órych oświadczeń lub dokumentów </w:t>
      </w:r>
      <w:r w:rsidRPr="00CD02A7">
        <w:rPr>
          <w:rFonts w:ascii="Times New Roman" w:hAnsi="Times New Roman" w:cs="Times New Roman"/>
          <w:sz w:val="24"/>
          <w:szCs w:val="24"/>
        </w:rPr>
        <w:t>potwierdzających, że nie podlegają wykluczen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iu, spełniają warunki udziału w </w:t>
      </w:r>
      <w:r w:rsidRPr="00CD02A7">
        <w:rPr>
          <w:rFonts w:ascii="Times New Roman" w:hAnsi="Times New Roman" w:cs="Times New Roman"/>
          <w:sz w:val="24"/>
          <w:szCs w:val="24"/>
        </w:rPr>
        <w:t xml:space="preserve">postępowaniu, a jeżeli zachodzą uzasadnione 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podstawy do uznania, że złożone </w:t>
      </w:r>
      <w:r w:rsidRPr="00CD02A7">
        <w:rPr>
          <w:rFonts w:ascii="Times New Roman" w:hAnsi="Times New Roman" w:cs="Times New Roman"/>
          <w:sz w:val="24"/>
          <w:szCs w:val="24"/>
        </w:rPr>
        <w:t xml:space="preserve">uprzednio oświadczenia lub dokumenty nie są już aktualne, 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do złożenia aktualnych </w:t>
      </w:r>
      <w:r w:rsidRPr="00CD02A7">
        <w:rPr>
          <w:rFonts w:ascii="Times New Roman" w:hAnsi="Times New Roman" w:cs="Times New Roman"/>
          <w:sz w:val="24"/>
          <w:szCs w:val="24"/>
        </w:rPr>
        <w:t>oświadczeń lub dokumentów.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11.22.Wykonawca nie jest obowiązany do zło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żenia oświadczeń lub dokumentów </w:t>
      </w:r>
      <w:r w:rsidRPr="00CD02A7">
        <w:rPr>
          <w:rFonts w:ascii="Times New Roman" w:hAnsi="Times New Roman" w:cs="Times New Roman"/>
          <w:sz w:val="24"/>
          <w:szCs w:val="24"/>
        </w:rPr>
        <w:t>potwierdzających brak podstaw do wykluczenia ora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z spełnianie warunków udziału w </w:t>
      </w:r>
      <w:r w:rsidRPr="00CD02A7">
        <w:rPr>
          <w:rFonts w:ascii="Times New Roman" w:hAnsi="Times New Roman" w:cs="Times New Roman"/>
          <w:sz w:val="24"/>
          <w:szCs w:val="24"/>
        </w:rPr>
        <w:t>postępowaniu, jeżeli Zamawiający posiada oświadczeni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a lub dokumenty dotyczące </w:t>
      </w:r>
      <w:r w:rsidRPr="00CD02A7">
        <w:rPr>
          <w:rFonts w:ascii="Times New Roman" w:hAnsi="Times New Roman" w:cs="Times New Roman"/>
          <w:sz w:val="24"/>
          <w:szCs w:val="24"/>
        </w:rPr>
        <w:t>tego wykonawcy lub może je uzyskać za pomocą bez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płatnych i ogólnodostępnych baz </w:t>
      </w:r>
      <w:r w:rsidRPr="00CD02A7">
        <w:rPr>
          <w:rFonts w:ascii="Times New Roman" w:hAnsi="Times New Roman" w:cs="Times New Roman"/>
          <w:sz w:val="24"/>
          <w:szCs w:val="24"/>
        </w:rPr>
        <w:t>danych, w szczególności rejestrów publicznych w roz</w:t>
      </w:r>
      <w:r w:rsidR="00E1591F" w:rsidRPr="00CD02A7">
        <w:rPr>
          <w:rFonts w:ascii="Times New Roman" w:hAnsi="Times New Roman" w:cs="Times New Roman"/>
          <w:sz w:val="24"/>
          <w:szCs w:val="24"/>
        </w:rPr>
        <w:t xml:space="preserve">umieniu ustawy z dnia 17 lutego </w:t>
      </w:r>
      <w:r w:rsidRPr="00CD02A7">
        <w:rPr>
          <w:rFonts w:ascii="Times New Roman" w:hAnsi="Times New Roman" w:cs="Times New Roman"/>
          <w:sz w:val="24"/>
          <w:szCs w:val="24"/>
        </w:rPr>
        <w:t xml:space="preserve">2005 r. o </w:t>
      </w:r>
      <w:r w:rsidRPr="0079422F">
        <w:rPr>
          <w:rFonts w:ascii="Times New Roman" w:hAnsi="Times New Roman" w:cs="Times New Roman"/>
          <w:sz w:val="24"/>
          <w:szCs w:val="24"/>
        </w:rPr>
        <w:t>informatyzacji działalności podmiotów realizujących zadan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ia publiczne (Dz. </w:t>
      </w:r>
      <w:r w:rsidRPr="0079422F">
        <w:rPr>
          <w:rFonts w:ascii="Times New Roman" w:hAnsi="Times New Roman" w:cs="Times New Roman"/>
          <w:sz w:val="24"/>
          <w:szCs w:val="24"/>
        </w:rPr>
        <w:t>U. z 2014 r. poz.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 1114 oraz z 2016 r. poz. 352).</w:t>
      </w:r>
    </w:p>
    <w:p w:rsidR="00577007" w:rsidRPr="0079422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79422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2F">
        <w:rPr>
          <w:rFonts w:ascii="Times New Roman" w:hAnsi="Times New Roman" w:cs="Times New Roman"/>
          <w:b/>
          <w:sz w:val="24"/>
          <w:szCs w:val="24"/>
        </w:rPr>
        <w:t>12</w:t>
      </w:r>
      <w:r w:rsidR="00842270" w:rsidRPr="0079422F">
        <w:rPr>
          <w:rFonts w:ascii="Times New Roman" w:hAnsi="Times New Roman" w:cs="Times New Roman"/>
          <w:b/>
          <w:sz w:val="24"/>
          <w:szCs w:val="24"/>
        </w:rPr>
        <w:t>. Oferta wspólna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Wykonawcy mogą wspólnie ubiegać się o udzielenie niniejszego zamówienia.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Wykonawcy ustanowią pełnomocnika do reprezentowania 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ich w postępowaniu o udzielenie </w:t>
      </w:r>
      <w:r w:rsidRPr="0079422F">
        <w:rPr>
          <w:rFonts w:ascii="Times New Roman" w:hAnsi="Times New Roman" w:cs="Times New Roman"/>
          <w:sz w:val="24"/>
          <w:szCs w:val="24"/>
        </w:rPr>
        <w:t>niniejszego zamówienia albo reprezentowania w postęp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owaniu o udzielenie niniejszego zamówienia </w:t>
      </w:r>
      <w:r w:rsidRPr="0079422F">
        <w:rPr>
          <w:rFonts w:ascii="Times New Roman" w:hAnsi="Times New Roman" w:cs="Times New Roman"/>
          <w:sz w:val="24"/>
          <w:szCs w:val="24"/>
        </w:rPr>
        <w:t xml:space="preserve">i zawarcia umowy w 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sprawie zamówienia publicznego, </w:t>
      </w:r>
      <w:r w:rsidRPr="0079422F">
        <w:rPr>
          <w:rFonts w:ascii="Times New Roman" w:hAnsi="Times New Roman" w:cs="Times New Roman"/>
          <w:sz w:val="24"/>
          <w:szCs w:val="24"/>
        </w:rPr>
        <w:t>Wszelka korespondencja prowadzona będzie wyłącznie z pełnomocnikiem.</w:t>
      </w:r>
    </w:p>
    <w:p w:rsidR="000F13BE" w:rsidRPr="0079422F" w:rsidRDefault="000F13BE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270" w:rsidRPr="0079422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2F">
        <w:rPr>
          <w:rFonts w:ascii="Times New Roman" w:hAnsi="Times New Roman" w:cs="Times New Roman"/>
          <w:b/>
          <w:sz w:val="24"/>
          <w:szCs w:val="24"/>
        </w:rPr>
        <w:t>13</w:t>
      </w:r>
      <w:r w:rsidR="00842270" w:rsidRPr="0079422F">
        <w:rPr>
          <w:rFonts w:ascii="Times New Roman" w:hAnsi="Times New Roman" w:cs="Times New Roman"/>
          <w:b/>
          <w:sz w:val="24"/>
          <w:szCs w:val="24"/>
        </w:rPr>
        <w:t>. Wadium</w:t>
      </w:r>
    </w:p>
    <w:p w:rsidR="00842270" w:rsidRPr="0079422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1. </w:t>
      </w:r>
      <w:r w:rsidR="00842270" w:rsidRPr="0079422F">
        <w:rPr>
          <w:rFonts w:ascii="Times New Roman" w:hAnsi="Times New Roman" w:cs="Times New Roman"/>
          <w:sz w:val="24"/>
          <w:szCs w:val="24"/>
        </w:rPr>
        <w:t>Wysokość wadium</w:t>
      </w:r>
    </w:p>
    <w:p w:rsidR="00106BCD" w:rsidRDefault="0032607A" w:rsidP="0032607A">
      <w:pPr>
        <w:jc w:val="both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9422F">
        <w:rPr>
          <w:rFonts w:ascii="Times New Roman" w:hAnsi="Times New Roman" w:cs="Times New Roman"/>
          <w:b/>
          <w:sz w:val="24"/>
          <w:szCs w:val="24"/>
        </w:rPr>
        <w:t xml:space="preserve">wymaga </w:t>
      </w:r>
      <w:r w:rsidRPr="0079422F">
        <w:rPr>
          <w:rFonts w:ascii="Times New Roman" w:hAnsi="Times New Roman" w:cs="Times New Roman"/>
          <w:sz w:val="24"/>
          <w:szCs w:val="24"/>
        </w:rPr>
        <w:t>wniesienia wadium do przedmiotowego postępowania</w:t>
      </w:r>
      <w:r w:rsidR="00106B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BCD" w:rsidRDefault="00106BCD" w:rsidP="00106B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106BCD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4E36">
        <w:rPr>
          <w:rFonts w:ascii="Times New Roman" w:hAnsi="Times New Roman" w:cs="Times New Roman"/>
          <w:b/>
          <w:sz w:val="24"/>
          <w:szCs w:val="24"/>
        </w:rPr>
        <w:t>w wysokości : 36</w:t>
      </w:r>
      <w:r w:rsidR="00B03273" w:rsidRPr="0079422F">
        <w:rPr>
          <w:rFonts w:ascii="Times New Roman" w:hAnsi="Times New Roman" w:cs="Times New Roman"/>
          <w:b/>
          <w:sz w:val="24"/>
          <w:szCs w:val="24"/>
        </w:rPr>
        <w:t xml:space="preserve">0,00 zł  ( słownie: </w:t>
      </w:r>
      <w:r w:rsidR="00934E36">
        <w:rPr>
          <w:rFonts w:ascii="Times New Roman" w:hAnsi="Times New Roman" w:cs="Times New Roman"/>
          <w:b/>
          <w:sz w:val="24"/>
          <w:szCs w:val="24"/>
        </w:rPr>
        <w:t>trzysta sześćdziesiąt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7A" w:rsidRPr="0079422F">
        <w:rPr>
          <w:rFonts w:ascii="Times New Roman" w:hAnsi="Times New Roman" w:cs="Times New Roman"/>
          <w:b/>
          <w:sz w:val="24"/>
          <w:szCs w:val="24"/>
        </w:rPr>
        <w:t>00/100 złotych 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2607A" w:rsidRPr="007942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BCD" w:rsidRPr="0079422F" w:rsidRDefault="00106BCD" w:rsidP="00326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106BCD">
        <w:rPr>
          <w:rFonts w:ascii="Times New Roman" w:hAnsi="Times New Roman" w:cs="Times New Roman"/>
          <w:b/>
          <w:sz w:val="24"/>
          <w:szCs w:val="24"/>
        </w:rPr>
        <w:t>Części I</w:t>
      </w:r>
      <w:r w:rsidR="00934E3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4E36">
        <w:rPr>
          <w:rFonts w:ascii="Times New Roman" w:hAnsi="Times New Roman" w:cs="Times New Roman"/>
          <w:b/>
          <w:sz w:val="24"/>
          <w:szCs w:val="24"/>
        </w:rPr>
        <w:t>w wysokości : 24</w:t>
      </w:r>
      <w:r w:rsidRPr="0079422F">
        <w:rPr>
          <w:rFonts w:ascii="Times New Roman" w:hAnsi="Times New Roman" w:cs="Times New Roman"/>
          <w:b/>
          <w:sz w:val="24"/>
          <w:szCs w:val="24"/>
        </w:rPr>
        <w:t xml:space="preserve">00,00 zł  ( słownie: </w:t>
      </w:r>
      <w:r w:rsidR="00BF36E0">
        <w:rPr>
          <w:rFonts w:ascii="Times New Roman" w:hAnsi="Times New Roman" w:cs="Times New Roman"/>
          <w:b/>
          <w:sz w:val="24"/>
          <w:szCs w:val="24"/>
        </w:rPr>
        <w:t xml:space="preserve">dwa tysiące </w:t>
      </w:r>
      <w:r w:rsidR="00934E36">
        <w:rPr>
          <w:rFonts w:ascii="Times New Roman" w:hAnsi="Times New Roman" w:cs="Times New Roman"/>
          <w:b/>
          <w:sz w:val="24"/>
          <w:szCs w:val="24"/>
        </w:rPr>
        <w:t xml:space="preserve">czterysta </w:t>
      </w:r>
      <w:r w:rsidRPr="0079422F">
        <w:rPr>
          <w:rFonts w:ascii="Times New Roman" w:hAnsi="Times New Roman" w:cs="Times New Roman"/>
          <w:b/>
          <w:sz w:val="24"/>
          <w:szCs w:val="24"/>
        </w:rPr>
        <w:t xml:space="preserve">00/100 złotych ) </w:t>
      </w:r>
    </w:p>
    <w:p w:rsidR="00842270" w:rsidRPr="0079422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2. </w:t>
      </w:r>
      <w:r w:rsidR="00842270" w:rsidRPr="0079422F">
        <w:rPr>
          <w:rFonts w:ascii="Times New Roman" w:hAnsi="Times New Roman" w:cs="Times New Roman"/>
          <w:sz w:val="24"/>
          <w:szCs w:val="24"/>
        </w:rPr>
        <w:t>Forma wadium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Wadium może być wniesione w następujących formach: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a) pieniądzu,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b) poręczeniach bankowych lub 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poręczeniach spółdzielczej kasy </w:t>
      </w:r>
      <w:r w:rsidRPr="0079422F">
        <w:rPr>
          <w:rFonts w:ascii="Times New Roman" w:hAnsi="Times New Roman" w:cs="Times New Roman"/>
          <w:sz w:val="24"/>
          <w:szCs w:val="24"/>
        </w:rPr>
        <w:t>oszczędnościowo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-kredytowej, </w:t>
      </w:r>
      <w:r w:rsidRPr="0079422F">
        <w:rPr>
          <w:rFonts w:ascii="Times New Roman" w:hAnsi="Times New Roman" w:cs="Times New Roman"/>
          <w:sz w:val="24"/>
          <w:szCs w:val="24"/>
        </w:rPr>
        <w:t>z tym że poręczenie kasy jest zawsze poręczeniem pieniężnym,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c) gwarancjach bankowych,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d) gwarancjach ubezpieczeniowych,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e) poręczeniach udzielanych przez podmioty, o których mowa w art. 6b ust. 5 pkt 2 ustawy z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dnia 9 listopada 2000 r. o utworzeniu Polskiej Agencji Rozwoju Przedsiębiorczości (Dz. U. z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2014 r. poz. 1804 oraz z 2015 r. poz. 978 i 1240).</w:t>
      </w:r>
    </w:p>
    <w:p w:rsidR="0032607A" w:rsidRPr="0079422F" w:rsidRDefault="0032607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Wadium wnoszone w formie poręczeń lub gwarancji musi obejmować cały okres związania ofertą.</w:t>
      </w:r>
    </w:p>
    <w:p w:rsidR="0032607A" w:rsidRPr="0079422F" w:rsidRDefault="0032607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79422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3. </w:t>
      </w:r>
      <w:r w:rsidR="00842270" w:rsidRPr="0079422F">
        <w:rPr>
          <w:rFonts w:ascii="Times New Roman" w:hAnsi="Times New Roman" w:cs="Times New Roman"/>
          <w:sz w:val="24"/>
          <w:szCs w:val="24"/>
        </w:rPr>
        <w:t>Miejsce i sposób wniesienia wadium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Do oferty należy dołączyć dokument potwierdzający wniesien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ie wadium przez wykonawcę tzn.: </w:t>
      </w:r>
      <w:r w:rsidRPr="0079422F">
        <w:rPr>
          <w:rFonts w:ascii="Times New Roman" w:hAnsi="Times New Roman" w:cs="Times New Roman"/>
          <w:sz w:val="24"/>
          <w:szCs w:val="24"/>
        </w:rPr>
        <w:t>oryginał lub potwierdzoną za zgodność z oryginałem kopię polecenia przelewu na konto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Zamawiającego, w przypadku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 wniesienia wadium w pieniądzu, lub </w:t>
      </w:r>
      <w:r w:rsidRPr="0079422F">
        <w:rPr>
          <w:rFonts w:ascii="Times New Roman" w:hAnsi="Times New Roman" w:cs="Times New Roman"/>
          <w:sz w:val="24"/>
          <w:szCs w:val="24"/>
        </w:rPr>
        <w:t>oryginał dokumentu potwierdzającego wniesienie wadium w innych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 dopuszczonych przez </w:t>
      </w:r>
      <w:r w:rsidRPr="0079422F">
        <w:rPr>
          <w:rFonts w:ascii="Times New Roman" w:hAnsi="Times New Roman" w:cs="Times New Roman"/>
          <w:sz w:val="24"/>
          <w:szCs w:val="24"/>
        </w:rPr>
        <w:t>Zamawiającego formach (należy złożyć w oddzielne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j kopercie oznaczonej „oryginał </w:t>
      </w:r>
      <w:r w:rsidRPr="0079422F">
        <w:rPr>
          <w:rFonts w:ascii="Times New Roman" w:hAnsi="Times New Roman" w:cs="Times New Roman"/>
          <w:sz w:val="24"/>
          <w:szCs w:val="24"/>
        </w:rPr>
        <w:t>wadium”, która będzie załączona do oferty, wewnątrz opakowania oferty)</w:t>
      </w:r>
    </w:p>
    <w:p w:rsidR="00E1591F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Wykonawca zostanie wykluczony z niniejszego postępowania jeż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eli jego oferta przed terminem </w:t>
      </w:r>
      <w:r w:rsidRPr="0079422F">
        <w:rPr>
          <w:rFonts w:ascii="Times New Roman" w:hAnsi="Times New Roman" w:cs="Times New Roman"/>
          <w:sz w:val="24"/>
          <w:szCs w:val="24"/>
        </w:rPr>
        <w:t>składania ofert nie zostanie zabezpieczona a</w:t>
      </w:r>
      <w:r w:rsidR="00E1591F" w:rsidRPr="0079422F">
        <w:rPr>
          <w:rFonts w:ascii="Times New Roman" w:hAnsi="Times New Roman" w:cs="Times New Roman"/>
          <w:sz w:val="24"/>
          <w:szCs w:val="24"/>
        </w:rPr>
        <w:t>kceptowalną przez Zamawiającego formą wadium w wymaganej wysokości.</w:t>
      </w:r>
    </w:p>
    <w:p w:rsidR="00B12E1F" w:rsidRPr="0079422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</w:t>
      </w:r>
    </w:p>
    <w:p w:rsidR="00B12E1F" w:rsidRPr="0079422F" w:rsidRDefault="00F20834" w:rsidP="00F2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Zamawiającego: </w:t>
      </w:r>
      <w:r w:rsidR="00842270" w:rsidRPr="0079422F">
        <w:rPr>
          <w:rFonts w:ascii="Times New Roman" w:hAnsi="Times New Roman" w:cs="Times New Roman"/>
          <w:sz w:val="24"/>
          <w:szCs w:val="24"/>
        </w:rPr>
        <w:t xml:space="preserve">Nr </w:t>
      </w:r>
      <w:r w:rsidR="00B12E1F" w:rsidRPr="0079422F">
        <w:rPr>
          <w:rFonts w:ascii="Times New Roman" w:hAnsi="Times New Roman" w:cs="Times New Roman"/>
          <w:b/>
          <w:sz w:val="24"/>
          <w:szCs w:val="24"/>
        </w:rPr>
        <w:t xml:space="preserve">11 9113 1014 2003 5000 0228 0044 </w:t>
      </w:r>
    </w:p>
    <w:p w:rsidR="00F20834" w:rsidRPr="0079422F" w:rsidRDefault="00F20834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79422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4. </w:t>
      </w:r>
      <w:r w:rsidR="00842270" w:rsidRPr="0079422F">
        <w:rPr>
          <w:rFonts w:ascii="Times New Roman" w:hAnsi="Times New Roman" w:cs="Times New Roman"/>
          <w:sz w:val="24"/>
          <w:szCs w:val="24"/>
        </w:rPr>
        <w:t>Termin wniesienia wadium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Wadium należy wnieść przed upływem terminu składania ofert.</w:t>
      </w:r>
    </w:p>
    <w:p w:rsidR="00B12E1F" w:rsidRPr="0079422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Pozostałe postanowienia dotyczące wadium, w tym zasad jego zatr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zymania i zwrotu określa ustawa </w:t>
      </w:r>
      <w:proofErr w:type="spellStart"/>
      <w:r w:rsidRPr="0079422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9422F">
        <w:rPr>
          <w:rFonts w:ascii="Times New Roman" w:hAnsi="Times New Roman" w:cs="Times New Roman"/>
          <w:sz w:val="24"/>
          <w:szCs w:val="24"/>
        </w:rPr>
        <w:t>, w szczególności art. 46.</w:t>
      </w:r>
    </w:p>
    <w:p w:rsidR="00B12E1F" w:rsidRPr="0079422F" w:rsidRDefault="00B12E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79422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2F">
        <w:rPr>
          <w:rFonts w:ascii="Times New Roman" w:hAnsi="Times New Roman" w:cs="Times New Roman"/>
          <w:b/>
          <w:sz w:val="24"/>
          <w:szCs w:val="24"/>
        </w:rPr>
        <w:t>14</w:t>
      </w:r>
      <w:r w:rsidR="00842270" w:rsidRPr="0079422F">
        <w:rPr>
          <w:rFonts w:ascii="Times New Roman" w:hAnsi="Times New Roman" w:cs="Times New Roman"/>
          <w:b/>
          <w:sz w:val="24"/>
          <w:szCs w:val="24"/>
        </w:rPr>
        <w:t>. Opis sposobu przygotowania oferty.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lastRenderedPageBreak/>
        <w:t>Wymagania podstawowe: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Ofertę należy przygotować ściśle według wymagań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 określonych w niniejszej SIWZ.</w:t>
      </w:r>
      <w:r w:rsidR="00294575" w:rsidRPr="0079422F">
        <w:rPr>
          <w:rFonts w:ascii="Times New Roman" w:hAnsi="Times New Roman" w:cs="Times New Roman"/>
          <w:sz w:val="24"/>
          <w:szCs w:val="24"/>
        </w:rPr>
        <w:t xml:space="preserve"> </w:t>
      </w:r>
      <w:r w:rsidRPr="0079422F">
        <w:rPr>
          <w:rFonts w:ascii="Times New Roman" w:hAnsi="Times New Roman" w:cs="Times New Roman"/>
          <w:sz w:val="24"/>
          <w:szCs w:val="24"/>
        </w:rPr>
        <w:t>Oferta powinna być podpisana przez osobę upoważnioną do rep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rezentowania Wykonawcy, zgodnie </w:t>
      </w:r>
      <w:r w:rsidRPr="0079422F">
        <w:rPr>
          <w:rFonts w:ascii="Times New Roman" w:hAnsi="Times New Roman" w:cs="Times New Roman"/>
          <w:sz w:val="24"/>
          <w:szCs w:val="24"/>
        </w:rPr>
        <w:t>z formą reprezentacji Wykonawcy określoną w rejestrz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e sądowym lub innym dokumencie, </w:t>
      </w:r>
      <w:r w:rsidRPr="0079422F">
        <w:rPr>
          <w:rFonts w:ascii="Times New Roman" w:hAnsi="Times New Roman" w:cs="Times New Roman"/>
          <w:sz w:val="24"/>
          <w:szCs w:val="24"/>
        </w:rPr>
        <w:t>właściwym dla danej formy organizacyjnej Wykonawcy, albo pr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zez osobę umocowaną przez osoby </w:t>
      </w:r>
      <w:r w:rsidRPr="0079422F">
        <w:rPr>
          <w:rFonts w:ascii="Times New Roman" w:hAnsi="Times New Roman" w:cs="Times New Roman"/>
          <w:sz w:val="24"/>
          <w:szCs w:val="24"/>
        </w:rPr>
        <w:t>uprawnione, przy czym pełnomocnictw</w:t>
      </w:r>
      <w:r w:rsidR="00294575" w:rsidRPr="0079422F">
        <w:rPr>
          <w:rFonts w:ascii="Times New Roman" w:hAnsi="Times New Roman" w:cs="Times New Roman"/>
          <w:sz w:val="24"/>
          <w:szCs w:val="24"/>
        </w:rPr>
        <w:t xml:space="preserve">o musi być załączone do oferty. 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Pełnomocnictwo musi </w:t>
      </w:r>
      <w:r w:rsidRPr="0079422F">
        <w:rPr>
          <w:rFonts w:ascii="Times New Roman" w:hAnsi="Times New Roman" w:cs="Times New Roman"/>
          <w:sz w:val="24"/>
          <w:szCs w:val="24"/>
        </w:rPr>
        <w:t>być złożone w formie oryginału lub kserokopii poświadc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zonej notarialnie za zgodność z </w:t>
      </w:r>
      <w:r w:rsidRPr="0079422F">
        <w:rPr>
          <w:rFonts w:ascii="Times New Roman" w:hAnsi="Times New Roman" w:cs="Times New Roman"/>
          <w:sz w:val="24"/>
          <w:szCs w:val="24"/>
        </w:rPr>
        <w:t>oryginałem.</w:t>
      </w:r>
    </w:p>
    <w:p w:rsidR="00294575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Wzory dokumentów dołączonych do niniejszej SIWZ powinny zo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stać wypełnione przez wykonawcę </w:t>
      </w:r>
      <w:r w:rsidRPr="0079422F">
        <w:rPr>
          <w:rFonts w:ascii="Times New Roman" w:hAnsi="Times New Roman" w:cs="Times New Roman"/>
          <w:sz w:val="24"/>
          <w:szCs w:val="24"/>
        </w:rPr>
        <w:t>i dołączone do oferty bądź też przygotowane przez wykonawcę w zgodne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j z </w:t>
      </w:r>
      <w:r w:rsidR="00294575" w:rsidRPr="0079422F">
        <w:rPr>
          <w:rFonts w:ascii="Times New Roman" w:hAnsi="Times New Roman" w:cs="Times New Roman"/>
          <w:sz w:val="24"/>
          <w:szCs w:val="24"/>
        </w:rPr>
        <w:t>niniejszą SIWZ formie.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We wszystkich przypadkach, gdzie mowa o pieczątkach,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 Zamawiający dopuszcza złożenie </w:t>
      </w:r>
      <w:r w:rsidRPr="0079422F">
        <w:rPr>
          <w:rFonts w:ascii="Times New Roman" w:hAnsi="Times New Roman" w:cs="Times New Roman"/>
          <w:sz w:val="24"/>
          <w:szCs w:val="24"/>
        </w:rPr>
        <w:t>czytelnego zapisu o treści pieczęci zawierającego co najmniej oznaczenie firmy i siedziby.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Wykonawca ponosi wszelkie koszty związane z przygotowa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niem i złożeniem oferty z </w:t>
      </w:r>
      <w:r w:rsidRPr="0079422F">
        <w:rPr>
          <w:rFonts w:ascii="Times New Roman" w:hAnsi="Times New Roman" w:cs="Times New Roman"/>
          <w:sz w:val="24"/>
          <w:szCs w:val="24"/>
        </w:rPr>
        <w:t>uwzględnieniem treści art. 93 ust. 4 ustawy prawo zamówień publicznych.</w:t>
      </w:r>
    </w:p>
    <w:p w:rsidR="00294575" w:rsidRPr="0079422F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Forma oferty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Oferta musi być sporządzona w języku polskim, w 1 egzemplarzu, mieć formę pisemną.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Stosowne wypełnienia we wzorach dokumentów stanowiących załączniki do niniejszej SIWZ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i wchodzących następnie w skład oferty mogą być dokonane komputerowo, maszynowo lub ręcznie.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Dokumenty przygotowane samodzielnie przez wykonawcę n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a podstawie wzorów stanowiących </w:t>
      </w:r>
      <w:r w:rsidRPr="0079422F">
        <w:rPr>
          <w:rFonts w:ascii="Times New Roman" w:hAnsi="Times New Roman" w:cs="Times New Roman"/>
          <w:sz w:val="24"/>
          <w:szCs w:val="24"/>
        </w:rPr>
        <w:t>załączniki do niniejszej SIWZ powinny mieć formę wydruku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 komputerowego lub maszynopisu, </w:t>
      </w:r>
      <w:r w:rsidRPr="0079422F">
        <w:rPr>
          <w:rFonts w:ascii="Times New Roman" w:hAnsi="Times New Roman" w:cs="Times New Roman"/>
          <w:sz w:val="24"/>
          <w:szCs w:val="24"/>
        </w:rPr>
        <w:t>Całość oferty powinna być złożona w formie uniemożliwiającej j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ej przypadkowe zdekompletowanie </w:t>
      </w:r>
      <w:r w:rsidRPr="0079422F">
        <w:rPr>
          <w:rFonts w:ascii="Times New Roman" w:hAnsi="Times New Roman" w:cs="Times New Roman"/>
          <w:sz w:val="24"/>
          <w:szCs w:val="24"/>
        </w:rPr>
        <w:t>- arkusze (kartki) powinny być zszyte, zbindowane lub połączone w jedną całość inną techniką.</w:t>
      </w:r>
    </w:p>
    <w:p w:rsidR="00294575" w:rsidRPr="0079422F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Zaleca się aby wszystkie zapisane strony oferty były ponumerow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ane oraz parafowane przez osobę </w:t>
      </w:r>
      <w:r w:rsidRPr="0079422F">
        <w:rPr>
          <w:rFonts w:ascii="Times New Roman" w:hAnsi="Times New Roman" w:cs="Times New Roman"/>
          <w:sz w:val="24"/>
          <w:szCs w:val="24"/>
        </w:rPr>
        <w:t>(osoby) podpisującą (ce) ofertę.</w:t>
      </w:r>
    </w:p>
    <w:p w:rsidR="00294575" w:rsidRPr="0079422F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79422F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2F">
        <w:rPr>
          <w:rFonts w:ascii="Times New Roman" w:hAnsi="Times New Roman" w:cs="Times New Roman"/>
          <w:b/>
          <w:sz w:val="24"/>
          <w:szCs w:val="24"/>
        </w:rPr>
        <w:t>15</w:t>
      </w:r>
      <w:r w:rsidR="00842270" w:rsidRPr="0079422F">
        <w:rPr>
          <w:rFonts w:ascii="Times New Roman" w:hAnsi="Times New Roman" w:cs="Times New Roman"/>
          <w:b/>
          <w:sz w:val="24"/>
          <w:szCs w:val="24"/>
        </w:rPr>
        <w:t>. Wyjaśnianie i zmiana treści SIWZ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1. Wyjaśnianie treści SIWZ.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Wykonawca może zwrócić się do zamawiającego o 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wyjaśnienie treści specyfikacji </w:t>
      </w:r>
      <w:r w:rsidRPr="0079422F">
        <w:rPr>
          <w:rFonts w:ascii="Times New Roman" w:hAnsi="Times New Roman" w:cs="Times New Roman"/>
          <w:sz w:val="24"/>
          <w:szCs w:val="24"/>
        </w:rPr>
        <w:t>istotnych warunków zamówienia. Zamawiający jes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t obowiązany udzielić wyjaśnień </w:t>
      </w:r>
      <w:r w:rsidRPr="0079422F">
        <w:rPr>
          <w:rFonts w:ascii="Times New Roman" w:hAnsi="Times New Roman" w:cs="Times New Roman"/>
          <w:sz w:val="24"/>
          <w:szCs w:val="24"/>
        </w:rPr>
        <w:t>niezwłocznie, jednak nie później niż na 2 dni przed up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ływem terminu składania ofert – </w:t>
      </w:r>
      <w:r w:rsidRPr="0079422F">
        <w:rPr>
          <w:rFonts w:ascii="Times New Roman" w:hAnsi="Times New Roman" w:cs="Times New Roman"/>
          <w:sz w:val="24"/>
          <w:szCs w:val="24"/>
        </w:rPr>
        <w:t xml:space="preserve">pod warunkiem, że wniosek o wyjaśnienie treści 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specyfikacji istotnych warunków </w:t>
      </w:r>
      <w:r w:rsidRPr="0079422F">
        <w:rPr>
          <w:rFonts w:ascii="Times New Roman" w:hAnsi="Times New Roman" w:cs="Times New Roman"/>
          <w:sz w:val="24"/>
          <w:szCs w:val="24"/>
        </w:rPr>
        <w:t>zamówienia wpłynął do zamawiającego nie później niż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 do końca dnia, w którym upływa </w:t>
      </w:r>
      <w:r w:rsidRPr="0079422F">
        <w:rPr>
          <w:rFonts w:ascii="Times New Roman" w:hAnsi="Times New Roman" w:cs="Times New Roman"/>
          <w:sz w:val="24"/>
          <w:szCs w:val="24"/>
        </w:rPr>
        <w:t>połowa wyznaczonego terminu składania ofert. Jeże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li wniosek o wyjaśnienie treści </w:t>
      </w:r>
      <w:r w:rsidRPr="0079422F">
        <w:rPr>
          <w:rFonts w:ascii="Times New Roman" w:hAnsi="Times New Roman" w:cs="Times New Roman"/>
          <w:sz w:val="24"/>
          <w:szCs w:val="24"/>
        </w:rPr>
        <w:t>specyfikacji istotnych warunków zamówienia wpłyn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ął po upływie terminu składania </w:t>
      </w:r>
      <w:r w:rsidRPr="0079422F">
        <w:rPr>
          <w:rFonts w:ascii="Times New Roman" w:hAnsi="Times New Roman" w:cs="Times New Roman"/>
          <w:sz w:val="24"/>
          <w:szCs w:val="24"/>
        </w:rPr>
        <w:t>wniosku, o którym mowa wyżej, lub dotyczy udzielon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ych wyjaśnień, zamawiający może </w:t>
      </w:r>
      <w:r w:rsidRPr="0079422F">
        <w:rPr>
          <w:rFonts w:ascii="Times New Roman" w:hAnsi="Times New Roman" w:cs="Times New Roman"/>
          <w:sz w:val="24"/>
          <w:szCs w:val="24"/>
        </w:rPr>
        <w:t>udzielić wyjaśnień albo pozostawić wniosek bez rozpoznania.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>2. Zmiany w treści SIWZ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W uzasadnionych przypadkach Zamawiający może </w:t>
      </w:r>
      <w:r w:rsidR="00E1591F" w:rsidRPr="0079422F">
        <w:rPr>
          <w:rFonts w:ascii="Times New Roman" w:hAnsi="Times New Roman" w:cs="Times New Roman"/>
          <w:sz w:val="24"/>
          <w:szCs w:val="24"/>
        </w:rPr>
        <w:t xml:space="preserve">przed upływem terminu składania </w:t>
      </w:r>
      <w:r w:rsidRPr="0079422F">
        <w:rPr>
          <w:rFonts w:ascii="Times New Roman" w:hAnsi="Times New Roman" w:cs="Times New Roman"/>
          <w:sz w:val="24"/>
          <w:szCs w:val="24"/>
        </w:rPr>
        <w:t>ofert zmienić treść specyfikacji istotnych warunków zamówienia. Dokonaną zmianę treści</w:t>
      </w:r>
    </w:p>
    <w:p w:rsidR="00842270" w:rsidRPr="0079422F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2F">
        <w:rPr>
          <w:rFonts w:ascii="Times New Roman" w:hAnsi="Times New Roman" w:cs="Times New Roman"/>
          <w:sz w:val="24"/>
          <w:szCs w:val="24"/>
        </w:rPr>
        <w:t xml:space="preserve">specyfikacji zamawiający udostępnia na stronie internetowej : </w:t>
      </w:r>
      <w:r w:rsidR="00E1591F" w:rsidRPr="0079422F">
        <w:rPr>
          <w:rFonts w:ascii="Times New Roman" w:hAnsi="Times New Roman" w:cs="Times New Roman"/>
          <w:sz w:val="24"/>
          <w:szCs w:val="24"/>
        </w:rPr>
        <w:t>www.bip.bircza.pl</w:t>
      </w:r>
    </w:p>
    <w:p w:rsidR="00294575" w:rsidRPr="00EF60B7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E062E0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2E0">
        <w:rPr>
          <w:rFonts w:ascii="Times New Roman" w:hAnsi="Times New Roman" w:cs="Times New Roman"/>
          <w:b/>
          <w:sz w:val="24"/>
          <w:szCs w:val="24"/>
        </w:rPr>
        <w:t>16</w:t>
      </w:r>
      <w:r w:rsidR="00842270" w:rsidRPr="00E062E0">
        <w:rPr>
          <w:rFonts w:ascii="Times New Roman" w:hAnsi="Times New Roman" w:cs="Times New Roman"/>
          <w:b/>
          <w:sz w:val="24"/>
          <w:szCs w:val="24"/>
        </w:rPr>
        <w:t>. Zebranie wykonawców.</w:t>
      </w:r>
    </w:p>
    <w:p w:rsidR="00842270" w:rsidRPr="00E062E0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2E0">
        <w:rPr>
          <w:rFonts w:ascii="Times New Roman" w:hAnsi="Times New Roman" w:cs="Times New Roman"/>
          <w:sz w:val="24"/>
          <w:szCs w:val="24"/>
        </w:rPr>
        <w:t>Zamawiający nie przewiduje zebrania wykonawców.</w:t>
      </w:r>
    </w:p>
    <w:p w:rsidR="00294575" w:rsidRPr="00E062E0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062E0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2E0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842270" w:rsidRPr="00E062E0">
        <w:rPr>
          <w:rFonts w:ascii="Times New Roman" w:hAnsi="Times New Roman" w:cs="Times New Roman"/>
          <w:b/>
          <w:sz w:val="24"/>
          <w:szCs w:val="24"/>
        </w:rPr>
        <w:t>. Osoby uprawnione do porozumiewania się z wykonawcami</w:t>
      </w:r>
    </w:p>
    <w:p w:rsidR="00EE03C3" w:rsidRPr="00E062E0" w:rsidRDefault="00136A79" w:rsidP="00315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2E0">
        <w:rPr>
          <w:rFonts w:ascii="Times New Roman" w:hAnsi="Times New Roman" w:cs="Times New Roman"/>
          <w:sz w:val="24"/>
          <w:szCs w:val="24"/>
        </w:rPr>
        <w:t xml:space="preserve">Osobami ze strony zamawiającego upoważnionymi do kontaktowania się z wykonawcami są: </w:t>
      </w:r>
      <w:r w:rsidRPr="00E062E0">
        <w:rPr>
          <w:rFonts w:ascii="Times New Roman" w:hAnsi="Times New Roman" w:cs="Times New Roman"/>
          <w:bCs/>
          <w:sz w:val="24"/>
          <w:szCs w:val="24"/>
        </w:rPr>
        <w:t>w sprawach merytorycznych:</w:t>
      </w:r>
      <w:r w:rsidRPr="00E062E0">
        <w:rPr>
          <w:rFonts w:ascii="Times New Roman" w:hAnsi="Times New Roman" w:cs="Times New Roman"/>
          <w:sz w:val="24"/>
          <w:szCs w:val="24"/>
        </w:rPr>
        <w:t xml:space="preserve"> </w:t>
      </w:r>
      <w:r w:rsidRPr="00E062E0">
        <w:rPr>
          <w:rFonts w:ascii="Times New Roman" w:hAnsi="Times New Roman" w:cs="Times New Roman"/>
          <w:b/>
          <w:bCs/>
          <w:sz w:val="24"/>
          <w:szCs w:val="24"/>
        </w:rPr>
        <w:t>p. Krzysztof Kipisz – pracownik do sp</w:t>
      </w:r>
      <w:r w:rsidR="00EE03C3" w:rsidRPr="00E062E0">
        <w:rPr>
          <w:rFonts w:ascii="Times New Roman" w:hAnsi="Times New Roman" w:cs="Times New Roman"/>
          <w:b/>
          <w:bCs/>
          <w:sz w:val="24"/>
          <w:szCs w:val="24"/>
        </w:rPr>
        <w:t xml:space="preserve">raw dróg tel. </w:t>
      </w:r>
    </w:p>
    <w:p w:rsidR="00294575" w:rsidRPr="00E062E0" w:rsidRDefault="00EE03C3" w:rsidP="00315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2E0">
        <w:rPr>
          <w:rFonts w:ascii="Times New Roman" w:hAnsi="Times New Roman" w:cs="Times New Roman"/>
          <w:b/>
          <w:bCs/>
          <w:sz w:val="24"/>
          <w:szCs w:val="24"/>
        </w:rPr>
        <w:t>16-6726090 wew. 31</w:t>
      </w:r>
      <w:r w:rsidR="006C022C" w:rsidRPr="00E062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C022C" w:rsidRPr="00E062E0">
        <w:rPr>
          <w:rFonts w:ascii="Times New Roman" w:hAnsi="Times New Roman" w:cs="Times New Roman"/>
          <w:sz w:val="24"/>
          <w:szCs w:val="24"/>
        </w:rPr>
        <w:t xml:space="preserve"> </w:t>
      </w:r>
      <w:r w:rsidR="00136A79" w:rsidRPr="00E062E0">
        <w:rPr>
          <w:rFonts w:ascii="Times New Roman" w:hAnsi="Times New Roman" w:cs="Times New Roman"/>
          <w:bCs/>
          <w:sz w:val="24"/>
          <w:szCs w:val="24"/>
        </w:rPr>
        <w:t xml:space="preserve">w sprawach procedury : </w:t>
      </w:r>
      <w:r w:rsidR="00136A79" w:rsidRPr="00E062E0">
        <w:rPr>
          <w:rFonts w:ascii="Times New Roman" w:hAnsi="Times New Roman" w:cs="Times New Roman"/>
          <w:b/>
          <w:bCs/>
          <w:sz w:val="24"/>
          <w:szCs w:val="24"/>
        </w:rPr>
        <w:t>p. Paweł Rogal – pracownik do spraw zamówień publicznych   tel. 16-6726090 wew. 40</w:t>
      </w:r>
    </w:p>
    <w:p w:rsidR="0031544C" w:rsidRPr="00E062E0" w:rsidRDefault="0031544C" w:rsidP="00315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270" w:rsidRPr="00E062E0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2E0">
        <w:rPr>
          <w:rFonts w:ascii="Times New Roman" w:hAnsi="Times New Roman" w:cs="Times New Roman"/>
          <w:b/>
          <w:sz w:val="24"/>
          <w:szCs w:val="24"/>
        </w:rPr>
        <w:t>1</w:t>
      </w:r>
      <w:r w:rsidR="00577007" w:rsidRPr="00E062E0">
        <w:rPr>
          <w:rFonts w:ascii="Times New Roman" w:hAnsi="Times New Roman" w:cs="Times New Roman"/>
          <w:b/>
          <w:sz w:val="24"/>
          <w:szCs w:val="24"/>
        </w:rPr>
        <w:t>8</w:t>
      </w:r>
      <w:r w:rsidRPr="00E062E0">
        <w:rPr>
          <w:rFonts w:ascii="Times New Roman" w:hAnsi="Times New Roman" w:cs="Times New Roman"/>
          <w:b/>
          <w:sz w:val="24"/>
          <w:szCs w:val="24"/>
        </w:rPr>
        <w:t>. Miejsce, termin i sposób złożenia oferty.</w:t>
      </w:r>
    </w:p>
    <w:p w:rsidR="009E31F5" w:rsidRPr="00142901" w:rsidRDefault="00842270" w:rsidP="009E3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E0">
        <w:rPr>
          <w:rFonts w:ascii="Times New Roman" w:hAnsi="Times New Roman" w:cs="Times New Roman"/>
          <w:sz w:val="24"/>
          <w:szCs w:val="24"/>
        </w:rPr>
        <w:t xml:space="preserve">1. </w:t>
      </w:r>
      <w:r w:rsidR="009E31F5" w:rsidRPr="00E062E0">
        <w:rPr>
          <w:rFonts w:ascii="Times New Roman" w:hAnsi="Times New Roman" w:cs="Times New Roman"/>
          <w:sz w:val="24"/>
          <w:szCs w:val="24"/>
        </w:rPr>
        <w:t xml:space="preserve">Ofertę należy złożyć w zabezpieczonej </w:t>
      </w:r>
      <w:r w:rsidR="009E31F5" w:rsidRPr="00142901">
        <w:rPr>
          <w:rFonts w:ascii="Times New Roman" w:hAnsi="Times New Roman" w:cs="Times New Roman"/>
          <w:sz w:val="24"/>
          <w:szCs w:val="24"/>
        </w:rPr>
        <w:t xml:space="preserve">kopercie ostemplowanej pieczęcią firmową, bezpośrednio w siedzibie zamawiającego – </w:t>
      </w:r>
      <w:r w:rsidR="009E31F5" w:rsidRPr="00142901">
        <w:rPr>
          <w:rFonts w:ascii="Times New Roman" w:hAnsi="Times New Roman" w:cs="Times New Roman"/>
          <w:b/>
          <w:sz w:val="24"/>
          <w:szCs w:val="24"/>
        </w:rPr>
        <w:t xml:space="preserve">Urząd Gminy Bircza ul. Ojca Św. Jana Pawła II 2, 37-740 Bircza </w:t>
      </w:r>
      <w:r w:rsidR="009E31F5" w:rsidRPr="00142901">
        <w:rPr>
          <w:rFonts w:ascii="Times New Roman" w:hAnsi="Times New Roman" w:cs="Times New Roman"/>
          <w:sz w:val="24"/>
          <w:szCs w:val="24"/>
        </w:rPr>
        <w:t xml:space="preserve">lub za pośrednictwem poczty.          </w:t>
      </w:r>
    </w:p>
    <w:p w:rsidR="009E31F5" w:rsidRPr="005E4869" w:rsidRDefault="009E31F5" w:rsidP="009E3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01">
        <w:rPr>
          <w:rFonts w:ascii="Times New Roman" w:hAnsi="Times New Roman" w:cs="Times New Roman"/>
          <w:sz w:val="24"/>
          <w:szCs w:val="24"/>
        </w:rPr>
        <w:t xml:space="preserve">Termin wpływu ofert do siedziby </w:t>
      </w:r>
      <w:r w:rsidRPr="005E4869">
        <w:rPr>
          <w:rFonts w:ascii="Times New Roman" w:hAnsi="Times New Roman" w:cs="Times New Roman"/>
          <w:sz w:val="24"/>
          <w:szCs w:val="24"/>
        </w:rPr>
        <w:t xml:space="preserve">zamawiającego upływa </w:t>
      </w:r>
      <w:r w:rsidR="00FF5B13" w:rsidRPr="005E4869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6A04F6" w:rsidRPr="005E4869">
        <w:rPr>
          <w:rFonts w:ascii="Times New Roman" w:hAnsi="Times New Roman" w:cs="Times New Roman"/>
          <w:b/>
          <w:sz w:val="24"/>
          <w:szCs w:val="24"/>
        </w:rPr>
        <w:t>26</w:t>
      </w:r>
      <w:r w:rsidR="00FF5B13" w:rsidRPr="005E4869">
        <w:rPr>
          <w:rFonts w:ascii="Times New Roman" w:hAnsi="Times New Roman" w:cs="Times New Roman"/>
          <w:b/>
          <w:sz w:val="24"/>
          <w:szCs w:val="24"/>
        </w:rPr>
        <w:t>.07</w:t>
      </w:r>
      <w:r w:rsidR="00E062E0" w:rsidRPr="005E4869">
        <w:rPr>
          <w:rFonts w:ascii="Times New Roman" w:hAnsi="Times New Roman" w:cs="Times New Roman"/>
          <w:b/>
          <w:sz w:val="24"/>
          <w:szCs w:val="24"/>
        </w:rPr>
        <w:t>.2018</w:t>
      </w:r>
      <w:r w:rsidR="00752A8E" w:rsidRPr="005E4869">
        <w:rPr>
          <w:rFonts w:ascii="Times New Roman" w:hAnsi="Times New Roman" w:cs="Times New Roman"/>
          <w:b/>
          <w:sz w:val="24"/>
          <w:szCs w:val="24"/>
        </w:rPr>
        <w:t xml:space="preserve"> r. o godz. 10</w:t>
      </w:r>
      <w:r w:rsidRPr="005E486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E4869">
        <w:rPr>
          <w:rFonts w:ascii="Times New Roman" w:hAnsi="Times New Roman" w:cs="Times New Roman"/>
          <w:b/>
          <w:sz w:val="24"/>
          <w:szCs w:val="24"/>
        </w:rPr>
        <w:t>.</w:t>
      </w:r>
    </w:p>
    <w:p w:rsidR="00842270" w:rsidRPr="005E486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869">
        <w:rPr>
          <w:rFonts w:ascii="Times New Roman" w:hAnsi="Times New Roman" w:cs="Times New Roman"/>
          <w:sz w:val="24"/>
          <w:szCs w:val="24"/>
        </w:rPr>
        <w:t>2. Oferta złożona po terminie zostanie niezwłoczna zwrócona wykonawcy.</w:t>
      </w:r>
    </w:p>
    <w:p w:rsidR="00842270" w:rsidRPr="005E486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869">
        <w:rPr>
          <w:rFonts w:ascii="Times New Roman" w:hAnsi="Times New Roman" w:cs="Times New Roman"/>
          <w:sz w:val="24"/>
          <w:szCs w:val="24"/>
        </w:rPr>
        <w:t>3. Ofertę należy złożyć w nieprzeźroczystej kopercie (paczce). Kopertę (paczkę) należy</w:t>
      </w:r>
    </w:p>
    <w:p w:rsidR="00842270" w:rsidRPr="005E4869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869">
        <w:rPr>
          <w:rFonts w:ascii="Times New Roman" w:hAnsi="Times New Roman" w:cs="Times New Roman"/>
          <w:sz w:val="24"/>
          <w:szCs w:val="24"/>
        </w:rPr>
        <w:t>opisać następująco:</w:t>
      </w:r>
    </w:p>
    <w:p w:rsidR="00070C9F" w:rsidRPr="005E4869" w:rsidRDefault="00070C9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60" w:rsidRPr="005E4869" w:rsidRDefault="009E31F5" w:rsidP="009E5560">
      <w:pPr>
        <w:jc w:val="center"/>
        <w:rPr>
          <w:rFonts w:ascii="Times New Roman" w:hAnsi="Times New Roman" w:cs="Times New Roman"/>
          <w:b/>
          <w:sz w:val="24"/>
        </w:rPr>
      </w:pPr>
      <w:r w:rsidRPr="005E4869">
        <w:rPr>
          <w:rFonts w:ascii="Times New Roman" w:hAnsi="Times New Roman" w:cs="Times New Roman"/>
          <w:b/>
          <w:sz w:val="24"/>
          <w:szCs w:val="24"/>
        </w:rPr>
        <w:t>Oferta na</w:t>
      </w:r>
      <w:r w:rsidR="009E5560" w:rsidRPr="005E4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60" w:rsidRPr="005E4869">
        <w:rPr>
          <w:rFonts w:ascii="Times New Roman" w:hAnsi="Times New Roman" w:cs="Times New Roman"/>
          <w:b/>
        </w:rPr>
        <w:t xml:space="preserve">wykonanie zadania pn.: </w:t>
      </w:r>
      <w:r w:rsidR="009E5560" w:rsidRPr="005E4869">
        <w:rPr>
          <w:rFonts w:ascii="Times New Roman" w:hAnsi="Times New Roman" w:cs="Times New Roman"/>
          <w:b/>
          <w:sz w:val="24"/>
        </w:rPr>
        <w:t>„Przebudowa dróg gminnych”</w:t>
      </w:r>
    </w:p>
    <w:p w:rsidR="00E062E0" w:rsidRPr="005E4869" w:rsidRDefault="00E062E0" w:rsidP="00E0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42270" w:rsidRPr="005E4869" w:rsidRDefault="006C43C7" w:rsidP="003811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69">
        <w:rPr>
          <w:rFonts w:ascii="Times New Roman" w:hAnsi="Times New Roman" w:cs="Times New Roman"/>
          <w:b/>
          <w:spacing w:val="10"/>
          <w:sz w:val="24"/>
          <w:szCs w:val="24"/>
        </w:rPr>
        <w:br/>
        <w:t xml:space="preserve"> </w:t>
      </w:r>
      <w:r w:rsidR="0065236B" w:rsidRPr="005E4869">
        <w:rPr>
          <w:rFonts w:ascii="Times New Roman" w:hAnsi="Times New Roman" w:cs="Times New Roman"/>
          <w:b/>
          <w:sz w:val="24"/>
          <w:szCs w:val="24"/>
        </w:rPr>
        <w:t xml:space="preserve">„NIE OTWIERAĆ PRZED </w:t>
      </w:r>
      <w:r w:rsidR="006A04F6" w:rsidRPr="005E4869">
        <w:rPr>
          <w:rFonts w:ascii="Times New Roman" w:hAnsi="Times New Roman" w:cs="Times New Roman"/>
          <w:b/>
          <w:sz w:val="24"/>
          <w:szCs w:val="24"/>
        </w:rPr>
        <w:t>26</w:t>
      </w:r>
      <w:r w:rsidR="009E5560" w:rsidRPr="005E4869">
        <w:rPr>
          <w:rFonts w:ascii="Times New Roman" w:hAnsi="Times New Roman" w:cs="Times New Roman"/>
          <w:b/>
          <w:sz w:val="24"/>
          <w:szCs w:val="24"/>
        </w:rPr>
        <w:t>.07</w:t>
      </w:r>
      <w:r w:rsidR="00974695" w:rsidRPr="005E4869">
        <w:rPr>
          <w:rFonts w:ascii="Times New Roman" w:hAnsi="Times New Roman" w:cs="Times New Roman"/>
          <w:b/>
          <w:sz w:val="24"/>
          <w:szCs w:val="24"/>
        </w:rPr>
        <w:t>.2018</w:t>
      </w:r>
      <w:r w:rsidR="009E31F5" w:rsidRPr="005E4869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752A8E" w:rsidRPr="005E4869">
        <w:rPr>
          <w:rFonts w:ascii="Times New Roman" w:hAnsi="Times New Roman" w:cs="Times New Roman"/>
          <w:b/>
          <w:sz w:val="24"/>
          <w:szCs w:val="24"/>
        </w:rPr>
        <w:t>godz. 10</w:t>
      </w:r>
      <w:r w:rsidR="00455E18" w:rsidRPr="005E486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455E18" w:rsidRPr="005E4869">
        <w:rPr>
          <w:rFonts w:ascii="Times New Roman" w:hAnsi="Times New Roman" w:cs="Times New Roman"/>
          <w:b/>
          <w:sz w:val="24"/>
          <w:szCs w:val="24"/>
        </w:rPr>
        <w:t>”</w:t>
      </w:r>
    </w:p>
    <w:p w:rsidR="009E5560" w:rsidRPr="00142901" w:rsidRDefault="009E5560" w:rsidP="003811A7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4. Na kopercie (paczce) oprócz opisu jak wyżej należy umieścić nazwę i adres wykonawcy.</w:t>
      </w:r>
    </w:p>
    <w:p w:rsidR="009E31F5" w:rsidRPr="00974695" w:rsidRDefault="009E31F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974695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695">
        <w:rPr>
          <w:rFonts w:ascii="Times New Roman" w:hAnsi="Times New Roman" w:cs="Times New Roman"/>
          <w:b/>
          <w:sz w:val="24"/>
          <w:szCs w:val="24"/>
        </w:rPr>
        <w:t>19</w:t>
      </w:r>
      <w:r w:rsidR="00842270" w:rsidRPr="00974695">
        <w:rPr>
          <w:rFonts w:ascii="Times New Roman" w:hAnsi="Times New Roman" w:cs="Times New Roman"/>
          <w:b/>
          <w:sz w:val="24"/>
          <w:szCs w:val="24"/>
        </w:rPr>
        <w:t>. Zmiany lub wycofanie złożonej oferty</w:t>
      </w:r>
      <w:bookmarkStart w:id="0" w:name="_GoBack"/>
      <w:bookmarkEnd w:id="0"/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1. Skuteczność zmian lub wycofania złożonej oferty.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Wykonawca może wprowadzić lub wycofać złożoną przez siebie ofertę. Zmiany lub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wycofanie złożonej oferty są skuteczne tylko wówczas, gdy zostały dokonane przed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upływem terminu składania ofert.</w:t>
      </w:r>
    </w:p>
    <w:p w:rsidR="00E1591F" w:rsidRPr="00974695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2. Zmiana złożonej oferty.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Zmiany, poprawki lub modyfikacje złożonej oferty muszą być złożone w miejscu i według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zasad obowiązujących przy składaniu oferty. Odpowiednio opisane koperty (paczki)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zawierające zmiany należy dodatkowo opatrzyć dopiskiem „ZMIANA”. W przypadku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złożenia kilku „ZMIAN” kopertę (paczkę) każdej „ZMIANY” należy dodatkowo opatrzyć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napisem „zmiana nr ..”.</w:t>
      </w:r>
    </w:p>
    <w:p w:rsidR="00E1591F" w:rsidRPr="00974695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3. Wycofanie złożonej oferty.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Wycofanie złożonej oferty następuje poprzez złożenie pisemnego powiadomienia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podpisanego przez umocowanego na piśmie przedstawiciela wykonawcy. Wycofanie</w:t>
      </w:r>
    </w:p>
    <w:p w:rsidR="00842270" w:rsidRPr="005E486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 xml:space="preserve">należy złożyć w miejscu i według zasad </w:t>
      </w:r>
      <w:r w:rsidRPr="005E4869">
        <w:rPr>
          <w:rFonts w:ascii="Times New Roman" w:hAnsi="Times New Roman" w:cs="Times New Roman"/>
          <w:sz w:val="24"/>
          <w:szCs w:val="24"/>
        </w:rPr>
        <w:t>obowiązujących przy składaniu oferty.</w:t>
      </w:r>
    </w:p>
    <w:p w:rsidR="00842270" w:rsidRPr="005E486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869">
        <w:rPr>
          <w:rFonts w:ascii="Times New Roman" w:hAnsi="Times New Roman" w:cs="Times New Roman"/>
          <w:sz w:val="24"/>
          <w:szCs w:val="24"/>
        </w:rPr>
        <w:t>Odpowiednio opisaną kopertę zawierającą powiadomienie należy dodatkowo opatrzyć</w:t>
      </w:r>
    </w:p>
    <w:p w:rsidR="00842270" w:rsidRPr="005E486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869">
        <w:rPr>
          <w:rFonts w:ascii="Times New Roman" w:hAnsi="Times New Roman" w:cs="Times New Roman"/>
          <w:sz w:val="24"/>
          <w:szCs w:val="24"/>
        </w:rPr>
        <w:t>dopiskiem „WYCOFANIE”</w:t>
      </w:r>
    </w:p>
    <w:p w:rsidR="00E1591F" w:rsidRPr="005E4869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5E4869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869">
        <w:rPr>
          <w:rFonts w:ascii="Times New Roman" w:hAnsi="Times New Roman" w:cs="Times New Roman"/>
          <w:b/>
          <w:sz w:val="24"/>
          <w:szCs w:val="24"/>
        </w:rPr>
        <w:t>20</w:t>
      </w:r>
      <w:r w:rsidR="00842270" w:rsidRPr="005E4869">
        <w:rPr>
          <w:rFonts w:ascii="Times New Roman" w:hAnsi="Times New Roman" w:cs="Times New Roman"/>
          <w:b/>
          <w:sz w:val="24"/>
          <w:szCs w:val="24"/>
        </w:rPr>
        <w:t>. Miejsce i termin otwarcia ofert</w:t>
      </w:r>
    </w:p>
    <w:p w:rsidR="009E31F5" w:rsidRPr="005E4869" w:rsidRDefault="009E31F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869">
        <w:rPr>
          <w:rFonts w:ascii="Times New Roman" w:hAnsi="Times New Roman" w:cs="Times New Roman"/>
          <w:sz w:val="24"/>
          <w:szCs w:val="24"/>
        </w:rPr>
        <w:t xml:space="preserve">Otwarcie złożonych ofert odbędzie się w siedzibie zamawiającego – </w:t>
      </w:r>
      <w:r w:rsidRPr="005E4869">
        <w:rPr>
          <w:rFonts w:ascii="Times New Roman" w:hAnsi="Times New Roman" w:cs="Times New Roman"/>
          <w:b/>
          <w:sz w:val="24"/>
          <w:szCs w:val="24"/>
        </w:rPr>
        <w:t>Urząd Gminy Bircza ul. Ojca Św. Jana Pawła II 2, 37-740 Bircza</w:t>
      </w:r>
      <w:r w:rsidRPr="005E4869">
        <w:rPr>
          <w:rFonts w:ascii="Times New Roman" w:hAnsi="Times New Roman" w:cs="Times New Roman"/>
          <w:sz w:val="24"/>
          <w:szCs w:val="24"/>
        </w:rPr>
        <w:t xml:space="preserve">, p. nr 11 </w:t>
      </w:r>
      <w:r w:rsidR="009C4C67" w:rsidRPr="005E4869">
        <w:rPr>
          <w:rFonts w:ascii="Times New Roman" w:hAnsi="Times New Roman" w:cs="Times New Roman"/>
          <w:b/>
          <w:sz w:val="24"/>
          <w:szCs w:val="24"/>
        </w:rPr>
        <w:t xml:space="preserve">w dniu  </w:t>
      </w:r>
      <w:r w:rsidR="006A04F6" w:rsidRPr="005E4869">
        <w:rPr>
          <w:rFonts w:ascii="Times New Roman" w:hAnsi="Times New Roman" w:cs="Times New Roman"/>
          <w:b/>
          <w:sz w:val="24"/>
          <w:szCs w:val="24"/>
        </w:rPr>
        <w:t>26</w:t>
      </w:r>
      <w:r w:rsidR="009E5560" w:rsidRPr="005E4869">
        <w:rPr>
          <w:rFonts w:ascii="Times New Roman" w:hAnsi="Times New Roman" w:cs="Times New Roman"/>
          <w:b/>
          <w:sz w:val="24"/>
          <w:szCs w:val="24"/>
        </w:rPr>
        <w:t>.07</w:t>
      </w:r>
      <w:r w:rsidR="00974695" w:rsidRPr="005E4869">
        <w:rPr>
          <w:rFonts w:ascii="Times New Roman" w:hAnsi="Times New Roman" w:cs="Times New Roman"/>
          <w:b/>
          <w:sz w:val="24"/>
          <w:szCs w:val="24"/>
        </w:rPr>
        <w:t>.2018</w:t>
      </w:r>
      <w:r w:rsidR="00752A8E" w:rsidRPr="005E4869">
        <w:rPr>
          <w:rFonts w:ascii="Times New Roman" w:hAnsi="Times New Roman" w:cs="Times New Roman"/>
          <w:b/>
          <w:sz w:val="24"/>
          <w:szCs w:val="24"/>
        </w:rPr>
        <w:t xml:space="preserve"> r. o godz. 10</w:t>
      </w:r>
      <w:r w:rsidRPr="005E4869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5E486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9E31F5" w:rsidRPr="005E4869" w:rsidRDefault="009E31F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270" w:rsidRPr="005E4869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869">
        <w:rPr>
          <w:rFonts w:ascii="Times New Roman" w:hAnsi="Times New Roman" w:cs="Times New Roman"/>
          <w:b/>
          <w:sz w:val="24"/>
          <w:szCs w:val="24"/>
        </w:rPr>
        <w:t>21</w:t>
      </w:r>
      <w:r w:rsidR="00842270" w:rsidRPr="005E4869">
        <w:rPr>
          <w:rFonts w:ascii="Times New Roman" w:hAnsi="Times New Roman" w:cs="Times New Roman"/>
          <w:b/>
          <w:sz w:val="24"/>
          <w:szCs w:val="24"/>
        </w:rPr>
        <w:t>. Tryb otwarcia ofert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lastRenderedPageBreak/>
        <w:t>1. Bezpośrednio przed otwarciem ofert Zamawiający podaje kwotę, jaką zamierza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przeznaczyć na sfinansowanie zamówienia.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2. W trakcie publicznej sesji otwarcia ofert nie będą otwierane koperty zawierające oferty,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 xml:space="preserve">których dotyczy „WYCOFANIE”. Takie oferty </w:t>
      </w:r>
      <w:r w:rsidR="00E1591F" w:rsidRPr="00974695">
        <w:rPr>
          <w:rFonts w:ascii="Times New Roman" w:hAnsi="Times New Roman" w:cs="Times New Roman"/>
          <w:sz w:val="24"/>
          <w:szCs w:val="24"/>
        </w:rPr>
        <w:t xml:space="preserve">zostaną odesłane wykonawcom bez </w:t>
      </w:r>
      <w:r w:rsidRPr="00974695">
        <w:rPr>
          <w:rFonts w:ascii="Times New Roman" w:hAnsi="Times New Roman" w:cs="Times New Roman"/>
          <w:sz w:val="24"/>
          <w:szCs w:val="24"/>
        </w:rPr>
        <w:t>otwierania.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3. Koperty oznakowane dopiskiem „ZMIANA” zostaną otwarte przed otwarciem kopert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zawierających oferty, których dotyczą te zmiany. Po stwierdzeniu poprawności procedury</w:t>
      </w:r>
    </w:p>
    <w:p w:rsidR="00E1591F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dokonania zmian zmiany zostaną dołączone do oferty.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4. W trakcie otwarcia kopert z ofertami Zamawiający każdorazowo ogłosi obecnym: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- nazwę i adres wykonawcy, którego oferta jest otwierana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- informacje dotyczące ceny, gwarancji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Powyższe informacje zostaną odnotowane w protokole postępowania przetargowego.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5. Informacje, o których mowa powyżej, Zamawiający przekazuje niezwłocznie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wykonawcom, którzy nie byli obecni przy otwarciu ofert, na ich wniosek.</w:t>
      </w:r>
    </w:p>
    <w:p w:rsidR="00842270" w:rsidRPr="00974695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22</w:t>
      </w:r>
      <w:r w:rsidR="00842270" w:rsidRPr="00974695">
        <w:rPr>
          <w:rFonts w:ascii="Times New Roman" w:hAnsi="Times New Roman" w:cs="Times New Roman"/>
          <w:sz w:val="24"/>
          <w:szCs w:val="24"/>
        </w:rPr>
        <w:t>. Zwrot oferty bez otwierania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Zamawiający niezwłocznie zwróci ofertę, która zostanie złożona po terminie.</w:t>
      </w:r>
    </w:p>
    <w:p w:rsidR="00842270" w:rsidRPr="00974695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23</w:t>
      </w:r>
      <w:r w:rsidR="00842270" w:rsidRPr="00974695">
        <w:rPr>
          <w:rFonts w:ascii="Times New Roman" w:hAnsi="Times New Roman" w:cs="Times New Roman"/>
          <w:sz w:val="24"/>
          <w:szCs w:val="24"/>
        </w:rPr>
        <w:t>. Termin związania ofertą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1. Wykonawca pozostaje związany złożoną ofertą przez 30 dni. Bieg terminu związania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ofertą rozpoczyna się wraz z upływem terminu składania ofert.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2. Wykonawca samodzielnie lub na wniosek zamawiającego może przedłużyć termin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związania ofertą, z tym że zamawiający może tylko raz, co najmniej na 3 dni przed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upływem terminu związania ofertą, zwrócić się do wykonawców o wyrażenie zgody na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przedłużenie tego terminu o oznaczony okres, nie dłuższy jednak niż 60 dni.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974695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695">
        <w:rPr>
          <w:rFonts w:ascii="Times New Roman" w:hAnsi="Times New Roman" w:cs="Times New Roman"/>
          <w:b/>
          <w:sz w:val="24"/>
          <w:szCs w:val="24"/>
        </w:rPr>
        <w:t>24</w:t>
      </w:r>
      <w:r w:rsidR="00842270" w:rsidRPr="00974695">
        <w:rPr>
          <w:rFonts w:ascii="Times New Roman" w:hAnsi="Times New Roman" w:cs="Times New Roman"/>
          <w:b/>
          <w:sz w:val="24"/>
          <w:szCs w:val="24"/>
        </w:rPr>
        <w:t>. Opis sposobu obliczenia ceny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1. Cenę oferty należy wyliczyć na podstawie kosztorysu ofertowego dołączonego do SIWZ.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Kosztorys należy dołączyć do oferty.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2. Do wartości netto należy doliczyć podatek VAT zgodnie z obowiązującymi przepisami.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Suma wartości netto i podatku VAT stanowi wartość brutto oferty.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3. Wykonawca obliczając cenę oferty musi uwzględnić w kosztorysie ofertowych wszystkie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pozycje przedmiarowe. Wszystkie błędy ujawnione w dokumentacji projektowej lub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specyfikacjach technicznych wykonania i odbioru robót budowlanych wykonawca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powinien zgłosić Zamawiającemu przed terminem składania ofert.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4. Tam gdzie w dokumentacji projektowej, specyfikacjach technicznych wykonania i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odbioru robót budowlanych oraz przedmiarach robót, zostało wskazane pochodzenie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(marka, znak towarowy, producent, dostawca) materiałów lub normy, aprobaty,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 xml:space="preserve">specyfikacje i systemy, o których mowa w art. 30 ust. 1-3 ustawy </w:t>
      </w:r>
      <w:proofErr w:type="spellStart"/>
      <w:r w:rsidRPr="00974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4695">
        <w:rPr>
          <w:rFonts w:ascii="Times New Roman" w:hAnsi="Times New Roman" w:cs="Times New Roman"/>
          <w:sz w:val="24"/>
          <w:szCs w:val="24"/>
        </w:rPr>
        <w:t>, Zamawiający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dopuszcza oferowanie materiałów lub rozwiązań równoważnych pod warunkiem, że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zagwarantują one uzyskanie parametrów technicznych nie gorszych od założonych w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wyżej wymienionych dokumentach.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5. Cena oferty powinna obejmować całkowity koszt wykonania przedmiotu zamówienia w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tym również wszelkie koszty towarzyszące wykonaniu, o których mowa w SIWZ. Koszty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towarzyszące wykonaniu przedmiotu zamówienia, których nie ujęto w odrębnych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pozycjach , Wykonawca powinien ująć w cenach jednostkowych pozycji opisanych w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kosztorysach ofertowych.</w:t>
      </w:r>
    </w:p>
    <w:p w:rsidR="00E1591F" w:rsidRPr="00974695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974695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695">
        <w:rPr>
          <w:rFonts w:ascii="Times New Roman" w:hAnsi="Times New Roman" w:cs="Times New Roman"/>
          <w:b/>
          <w:sz w:val="24"/>
          <w:szCs w:val="24"/>
        </w:rPr>
        <w:t>25</w:t>
      </w:r>
      <w:r w:rsidR="00842270" w:rsidRPr="00974695">
        <w:rPr>
          <w:rFonts w:ascii="Times New Roman" w:hAnsi="Times New Roman" w:cs="Times New Roman"/>
          <w:b/>
          <w:sz w:val="24"/>
          <w:szCs w:val="24"/>
        </w:rPr>
        <w:t>. Kryteria oceny ofert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1. Zamawiający oceni i porówna jedynie te oferty, które: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- zostaną złożone przez wykonawców nie wykluczonych przez Zamawiającego z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niniejszego postępowania,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lastRenderedPageBreak/>
        <w:t>- nie zostaną odrzucone przez Zamawiającego</w:t>
      </w:r>
    </w:p>
    <w:p w:rsidR="00842270" w:rsidRPr="00974695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95">
        <w:rPr>
          <w:rFonts w:ascii="Times New Roman" w:hAnsi="Times New Roman" w:cs="Times New Roman"/>
          <w:sz w:val="24"/>
          <w:szCs w:val="24"/>
        </w:rPr>
        <w:t>2. Oferty zostaną ocenione przez Zamawiającego w oparciu o następujące kryteria i ich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znaczenie :</w:t>
      </w:r>
    </w:p>
    <w:p w:rsidR="00865E1F" w:rsidRPr="00E14076" w:rsidRDefault="00865E1F" w:rsidP="00865E1F">
      <w:pPr>
        <w:pStyle w:val="Tekstpodstawowy21"/>
        <w:ind w:left="0"/>
        <w:rPr>
          <w:rFonts w:eastAsiaTheme="minorHAnsi"/>
          <w:sz w:val="24"/>
          <w:szCs w:val="24"/>
          <w:lang w:eastAsia="en-US"/>
        </w:rPr>
      </w:pPr>
    </w:p>
    <w:p w:rsidR="00865E1F" w:rsidRPr="00E14076" w:rsidRDefault="00865E1F" w:rsidP="00865E1F">
      <w:pPr>
        <w:pStyle w:val="Tekstpodstawowy21"/>
        <w:ind w:left="0"/>
        <w:rPr>
          <w:b/>
          <w:sz w:val="24"/>
          <w:szCs w:val="24"/>
        </w:rPr>
      </w:pPr>
      <w:r w:rsidRPr="00E14076">
        <w:rPr>
          <w:b/>
          <w:sz w:val="24"/>
          <w:szCs w:val="24"/>
        </w:rPr>
        <w:t>Zamawiający dokona wyboru najkorzystniejszej oferty w oparciu o poniższe kryteria o następującym znaczeniu procentowym:</w:t>
      </w:r>
    </w:p>
    <w:p w:rsidR="00865E1F" w:rsidRPr="00E14076" w:rsidRDefault="00865E1F" w:rsidP="00865E1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5E1F" w:rsidRPr="00E14076" w:rsidRDefault="00865E1F" w:rsidP="00865E1F">
      <w:pPr>
        <w:widowControl w:val="0"/>
        <w:suppressAutoHyphens/>
        <w:overflowPunct w:val="0"/>
        <w:autoSpaceDE w:val="0"/>
        <w:spacing w:after="0" w:line="240" w:lineRule="auto"/>
        <w:ind w:left="360" w:firstLine="491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1) cena    - 60 % </w:t>
      </w:r>
    </w:p>
    <w:p w:rsidR="00865E1F" w:rsidRPr="00E14076" w:rsidRDefault="00865E1F" w:rsidP="00865E1F">
      <w:pPr>
        <w:widowControl w:val="0"/>
        <w:suppressAutoHyphens/>
        <w:overflowPunct w:val="0"/>
        <w:autoSpaceDE w:val="0"/>
        <w:spacing w:after="0" w:line="240" w:lineRule="auto"/>
        <w:ind w:left="360" w:firstLine="491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>2) gwarancja  - 40 %</w:t>
      </w:r>
    </w:p>
    <w:p w:rsidR="00865E1F" w:rsidRPr="00E14076" w:rsidRDefault="00865E1F" w:rsidP="00865E1F">
      <w:pPr>
        <w:widowControl w:val="0"/>
        <w:suppressAutoHyphens/>
        <w:overflowPunct w:val="0"/>
        <w:autoSpaceDE w:val="0"/>
        <w:spacing w:after="0" w:line="240" w:lineRule="auto"/>
        <w:ind w:left="360" w:firstLine="491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5E1F" w:rsidRPr="00E14076" w:rsidRDefault="00865E1F" w:rsidP="00865E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>cena:</w:t>
      </w:r>
    </w:p>
    <w:p w:rsidR="00865E1F" w:rsidRPr="00E14076" w:rsidRDefault="00865E1F" w:rsidP="00865E1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sz w:val="24"/>
          <w:szCs w:val="24"/>
          <w:lang w:eastAsia="ar-SA"/>
        </w:rPr>
        <w:t>Maksymalną ilość punktów w kryterium „Cena” otrzyma oferta z najniższą ceną. Ilość punktów przyznana ofercie w kryterium „Cena” zostanie określona zgodnie ze wzorem:</w:t>
      </w:r>
    </w:p>
    <w:p w:rsidR="00865E1F" w:rsidRPr="00E14076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65E1F" w:rsidRPr="00E14076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Cena oferty najtańszej</w:t>
      </w:r>
    </w:p>
    <w:p w:rsidR="00865E1F" w:rsidRPr="00E14076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C = ------------------------------- × </w:t>
      </w:r>
      <w:proofErr w:type="spellStart"/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>Wc</w:t>
      </w:r>
      <w:proofErr w:type="spellEnd"/>
    </w:p>
    <w:p w:rsidR="00865E1F" w:rsidRPr="00E14076" w:rsidRDefault="009C4C67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865E1F"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>Cena oferty badanej</w:t>
      </w:r>
    </w:p>
    <w:p w:rsidR="00865E1F" w:rsidRPr="00E14076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sz w:val="24"/>
          <w:szCs w:val="24"/>
          <w:lang w:eastAsia="ar-SA"/>
        </w:rPr>
        <w:t>gdzie:</w:t>
      </w:r>
    </w:p>
    <w:p w:rsidR="00865E1F" w:rsidRPr="00E14076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sz w:val="24"/>
          <w:szCs w:val="24"/>
          <w:lang w:eastAsia="ar-SA"/>
        </w:rPr>
        <w:t>C – ilość punktów przyznana w ofercie w kryterium „Cena”</w:t>
      </w:r>
    </w:p>
    <w:p w:rsidR="00865E1F" w:rsidRPr="00E14076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E14076">
        <w:rPr>
          <w:rFonts w:ascii="Times New Roman" w:hAnsi="Times New Roman" w:cs="Times New Roman"/>
          <w:sz w:val="24"/>
          <w:szCs w:val="24"/>
          <w:lang w:eastAsia="ar-SA"/>
        </w:rPr>
        <w:t>Wc</w:t>
      </w:r>
      <w:proofErr w:type="spellEnd"/>
      <w:r w:rsidRPr="00E14076">
        <w:rPr>
          <w:rFonts w:ascii="Times New Roman" w:hAnsi="Times New Roman" w:cs="Times New Roman"/>
          <w:sz w:val="24"/>
          <w:szCs w:val="24"/>
          <w:lang w:eastAsia="ar-SA"/>
        </w:rPr>
        <w:t xml:space="preserve"> – waga procentowa dla kryterium „Cena” = 60</w:t>
      </w:r>
    </w:p>
    <w:p w:rsidR="00865E1F" w:rsidRPr="00E14076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5E1F" w:rsidRPr="00E14076" w:rsidRDefault="00865E1F" w:rsidP="00865E1F">
      <w:pPr>
        <w:pStyle w:val="Default"/>
        <w:autoSpaceDE/>
        <w:autoSpaceDN/>
        <w:adjustRightInd/>
        <w:jc w:val="both"/>
        <w:rPr>
          <w:b/>
          <w:color w:val="auto"/>
        </w:rPr>
      </w:pPr>
      <w:r w:rsidRPr="00E14076">
        <w:rPr>
          <w:color w:val="auto"/>
        </w:rPr>
        <w:t xml:space="preserve">2) </w:t>
      </w:r>
      <w:r w:rsidRPr="00E14076">
        <w:rPr>
          <w:b/>
          <w:color w:val="auto"/>
        </w:rPr>
        <w:t>gwarancja : - okres gwarancji wykonania nie może być krótszy niż 24 miesiące  i nie dłuższy niż 36 miesięcy</w:t>
      </w:r>
    </w:p>
    <w:p w:rsidR="00865E1F" w:rsidRPr="00E14076" w:rsidRDefault="00865E1F" w:rsidP="00865E1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sz w:val="24"/>
          <w:szCs w:val="24"/>
          <w:lang w:eastAsia="ar-SA"/>
        </w:rPr>
        <w:t>Maksymalną ilość punktów w kryterium „gwarancja ” otrzyma oferta z najdłuższym  terminem gwarancji. Ilość punktów przyznana ofercie w kryterium „gwarancja ” zostanie określona zgodnie ze wzorem:</w:t>
      </w:r>
    </w:p>
    <w:p w:rsidR="00865E1F" w:rsidRPr="00E14076" w:rsidRDefault="00865E1F" w:rsidP="00865E1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5E1F" w:rsidRPr="00E14076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>Okres gwarancji badanej</w:t>
      </w:r>
    </w:p>
    <w:p w:rsidR="00865E1F" w:rsidRPr="00E14076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G  =------------------------------------------------------  × Wg</w:t>
      </w:r>
    </w:p>
    <w:p w:rsidR="00865E1F" w:rsidRPr="00E14076" w:rsidRDefault="00865E1F" w:rsidP="00865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>Najdłuższy okres gwarancji</w:t>
      </w:r>
    </w:p>
    <w:p w:rsidR="00865E1F" w:rsidRPr="00E14076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sz w:val="24"/>
          <w:szCs w:val="24"/>
          <w:lang w:eastAsia="ar-SA"/>
        </w:rPr>
        <w:t>gdzie:</w:t>
      </w:r>
    </w:p>
    <w:p w:rsidR="00865E1F" w:rsidRPr="00E14076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sz w:val="24"/>
          <w:szCs w:val="24"/>
          <w:lang w:eastAsia="ar-SA"/>
        </w:rPr>
        <w:t>G  – ilość punktów przyznana w ofercie w kryterium „gwarancja ”</w:t>
      </w:r>
    </w:p>
    <w:p w:rsidR="00865E1F" w:rsidRPr="00E14076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sz w:val="24"/>
          <w:szCs w:val="24"/>
          <w:lang w:eastAsia="ar-SA"/>
        </w:rPr>
        <w:t>Wg – waga procentowa dla kryterium „gwarancja ” = 40</w:t>
      </w:r>
    </w:p>
    <w:p w:rsidR="00865E1F" w:rsidRPr="00E14076" w:rsidRDefault="00865E1F" w:rsidP="00865E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5E1F" w:rsidRPr="00E14076" w:rsidRDefault="00865E1F" w:rsidP="00865E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>Ocenie  będzie podlegał wydłużony termin gwarancji - powyżej  24 miesięcy.</w:t>
      </w:r>
      <w:r w:rsidRPr="00E14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65E1F" w:rsidRPr="00E14076" w:rsidRDefault="00865E1F" w:rsidP="00865E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>Jeżeli Wykonawca podtrzyma termin  gwarancji określony w SIWZ  jako</w:t>
      </w:r>
      <w:r w:rsidR="00B03273"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minimalny tj. 24 miesiące  -  </w:t>
      </w: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>otrzyma 0 punktów</w:t>
      </w:r>
      <w:r w:rsidRPr="00E1407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65E1F" w:rsidRPr="00E14076" w:rsidRDefault="00865E1F" w:rsidP="00865E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b/>
          <w:sz w:val="24"/>
          <w:szCs w:val="24"/>
          <w:lang w:eastAsia="ar-SA"/>
        </w:rPr>
        <w:t>Jeżeli Wykonawca nie określi / nie wpisze w ofercie terminu gwarancji - otrzyma 0 punktów</w:t>
      </w:r>
      <w:r w:rsidRPr="00E1407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65E1F" w:rsidRPr="00E14076" w:rsidRDefault="00865E1F" w:rsidP="00865E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sz w:val="24"/>
          <w:szCs w:val="24"/>
          <w:lang w:eastAsia="ar-SA"/>
        </w:rPr>
        <w:t>Łączna ilość punktów oferty stanowi sumę ilości punktów przyznanych w kryterium „Cena” (C) i ilości punktów przyznanych w kryterium „gwarancja” (G).</w:t>
      </w:r>
    </w:p>
    <w:p w:rsidR="00865E1F" w:rsidRPr="00E14076" w:rsidRDefault="00865E1F" w:rsidP="0086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Jeżeli wybór oferty najkorzystniejszej będzie niemożliwy z uwagi na to, że dwie lub więcej ofert uzyska taką samą liczbę punktów (przedstawia taki sam bilans ceny i innych kryteriów ), zamawiający wybierze ofertę z niższą ceną.</w:t>
      </w:r>
      <w:r w:rsidRPr="00E14076">
        <w:rPr>
          <w:rFonts w:ascii="Times New Roman" w:hAnsi="Times New Roman" w:cs="Times New Roman"/>
          <w:sz w:val="24"/>
          <w:szCs w:val="24"/>
        </w:rPr>
        <w:tab/>
      </w:r>
    </w:p>
    <w:p w:rsidR="00865E1F" w:rsidRPr="00E14076" w:rsidRDefault="00865E1F" w:rsidP="0086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076">
        <w:rPr>
          <w:rFonts w:ascii="Times New Roman" w:hAnsi="Times New Roman" w:cs="Times New Roman"/>
          <w:sz w:val="24"/>
          <w:szCs w:val="24"/>
        </w:rPr>
        <w:t xml:space="preserve">8. </w:t>
      </w:r>
      <w:r w:rsidRPr="00E14076">
        <w:rPr>
          <w:rFonts w:ascii="Times New Roman" w:hAnsi="Times New Roman" w:cs="Times New Roman"/>
          <w:b/>
          <w:sz w:val="24"/>
          <w:szCs w:val="24"/>
        </w:rPr>
        <w:t>Oferta spełniająca w najwyższym stopniu wymagania określone w każdym kryterium otrzyma maksymalną liczbę punktów.</w:t>
      </w:r>
      <w:r w:rsidRPr="00E14076">
        <w:rPr>
          <w:rFonts w:ascii="Times New Roman" w:hAnsi="Times New Roman" w:cs="Times New Roman"/>
          <w:sz w:val="24"/>
          <w:szCs w:val="24"/>
        </w:rPr>
        <w:t xml:space="preserve"> Pozostałym ofertom przypisana zostanie </w:t>
      </w:r>
      <w:r w:rsidRPr="00E14076">
        <w:rPr>
          <w:rFonts w:ascii="Times New Roman" w:hAnsi="Times New Roman" w:cs="Times New Roman"/>
          <w:sz w:val="24"/>
          <w:szCs w:val="24"/>
          <w:lang w:eastAsia="ar-SA"/>
        </w:rPr>
        <w:t xml:space="preserve">proporcjonalnie mniejsza liczba punktów. Wynik będzie traktowany jako wartość punktowa oferty. </w:t>
      </w:r>
    </w:p>
    <w:p w:rsidR="00865E1F" w:rsidRPr="00E14076" w:rsidRDefault="00865E1F" w:rsidP="0086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lastRenderedPageBreak/>
        <w:t>9. Oferta, która przedstawia najkorzystniejszy bilans (maksymalna liczba przyznanych punktów w oparciu o ustalone kryteria), zostanie uznana za najkorzystniejszą, a pozostałe oferty będą sklasyfikowane zgodnie z liczbą uzyskanych punktów. Realizacja zamówienia zostanie powierzona wykonawcy, którego oferta uzyska najwyższą liczbę punktów.</w:t>
      </w:r>
    </w:p>
    <w:p w:rsidR="00E1591F" w:rsidRPr="00E14076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14076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076">
        <w:rPr>
          <w:rFonts w:ascii="Times New Roman" w:hAnsi="Times New Roman" w:cs="Times New Roman"/>
          <w:b/>
          <w:sz w:val="24"/>
          <w:szCs w:val="24"/>
        </w:rPr>
        <w:t>26</w:t>
      </w:r>
      <w:r w:rsidR="00842270" w:rsidRPr="00E14076">
        <w:rPr>
          <w:rFonts w:ascii="Times New Roman" w:hAnsi="Times New Roman" w:cs="Times New Roman"/>
          <w:b/>
          <w:sz w:val="24"/>
          <w:szCs w:val="24"/>
        </w:rPr>
        <w:t>. Tryb oceny ofert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Wyjaśnienia treści ofert i poprawianie oczywistych omyłek.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W toku badania i oceny ofert Zamawiający moż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e żądać od wykonawców wyjaśnień dotyczących </w:t>
      </w:r>
      <w:r w:rsidRPr="00E14076">
        <w:rPr>
          <w:rFonts w:ascii="Times New Roman" w:hAnsi="Times New Roman" w:cs="Times New Roman"/>
          <w:sz w:val="24"/>
          <w:szCs w:val="24"/>
        </w:rPr>
        <w:t xml:space="preserve">treści złożonych ofert. Niedopuszczalne jest prowadzenie 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między Zamawiającym a wykonawcą </w:t>
      </w:r>
      <w:r w:rsidRPr="00E14076">
        <w:rPr>
          <w:rFonts w:ascii="Times New Roman" w:hAnsi="Times New Roman" w:cs="Times New Roman"/>
          <w:sz w:val="24"/>
          <w:szCs w:val="24"/>
        </w:rPr>
        <w:t>negocjacji dotyczących złożonej oferty oraz, z zastrzeż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eniem treści następnego zdania, </w:t>
      </w:r>
      <w:r w:rsidRPr="00E14076">
        <w:rPr>
          <w:rFonts w:ascii="Times New Roman" w:hAnsi="Times New Roman" w:cs="Times New Roman"/>
          <w:sz w:val="24"/>
          <w:szCs w:val="24"/>
        </w:rPr>
        <w:t>dokonywanie jakiejkolwiek zmiany w jej treści.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- oczywiste omyłki pisarskie,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- oczywiste omyłki rachunkowe, z uwzględnieniem konsekwencji rachunkowych dokonanych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poprawek,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- inne omyłki polegające na niezgodności oferty ze specyfikacją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 istotnych warunków zamówienia, </w:t>
      </w:r>
      <w:r w:rsidRPr="00E14076">
        <w:rPr>
          <w:rFonts w:ascii="Times New Roman" w:hAnsi="Times New Roman" w:cs="Times New Roman"/>
          <w:sz w:val="24"/>
          <w:szCs w:val="24"/>
        </w:rPr>
        <w:t>niepowodujące istotnych zmian w treści oferty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 – niezwłocznie zawiadamiając o tym wykonawcę, </w:t>
      </w:r>
      <w:r w:rsidRPr="00E14076">
        <w:rPr>
          <w:rFonts w:ascii="Times New Roman" w:hAnsi="Times New Roman" w:cs="Times New Roman"/>
          <w:sz w:val="24"/>
          <w:szCs w:val="24"/>
        </w:rPr>
        <w:t>którego oferta została poprawiona.</w:t>
      </w:r>
    </w:p>
    <w:p w:rsidR="002D4FAA" w:rsidRPr="00E14076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14076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076">
        <w:rPr>
          <w:rFonts w:ascii="Times New Roman" w:hAnsi="Times New Roman" w:cs="Times New Roman"/>
          <w:b/>
          <w:sz w:val="24"/>
          <w:szCs w:val="24"/>
        </w:rPr>
        <w:t>27</w:t>
      </w:r>
      <w:r w:rsidR="00842270" w:rsidRPr="00E14076">
        <w:rPr>
          <w:rFonts w:ascii="Times New Roman" w:hAnsi="Times New Roman" w:cs="Times New Roman"/>
          <w:b/>
          <w:sz w:val="24"/>
          <w:szCs w:val="24"/>
        </w:rPr>
        <w:t>. Informacje o formalnościach, jakie powinny zostać dopełnione po wyborze oferty w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076">
        <w:rPr>
          <w:rFonts w:ascii="Times New Roman" w:hAnsi="Times New Roman" w:cs="Times New Roman"/>
          <w:b/>
          <w:sz w:val="24"/>
          <w:szCs w:val="24"/>
        </w:rPr>
        <w:t>celu zawarcia umowy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1. Przy dokonywaniu wyboru oferty najkorzystniejszej Zamawiający stosował będzie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wyłącznie zasady i kryteria określone w SIWZ.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2. Zamawiający udzieli zamówienia wykonawcy (wykonawcom), którego oferta zostanie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uznana za najkorzystniejszą.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3. Niezwłocznie po wyborze najkorzystniejszej oferty zamawiający jednocześnie zawiadomi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wykonawców, którzy złożyli oferty o: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a. wyborze najkorzystniejszej oferty, podając nazwę albo imię i nazwisko, siedzibę albo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miejsce zamieszkania i adres, jeżeli jest mi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ejscem wykonywania działalności </w:t>
      </w:r>
      <w:r w:rsidRPr="00E14076">
        <w:rPr>
          <w:rFonts w:ascii="Times New Roman" w:hAnsi="Times New Roman" w:cs="Times New Roman"/>
          <w:sz w:val="24"/>
          <w:szCs w:val="24"/>
        </w:rPr>
        <w:t>wykonawcy, którego ofertę wybrano, oraz nazwy albo i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miona i nazwiska, siedziby albo </w:t>
      </w:r>
      <w:r w:rsidRPr="00E14076">
        <w:rPr>
          <w:rFonts w:ascii="Times New Roman" w:hAnsi="Times New Roman" w:cs="Times New Roman"/>
          <w:sz w:val="24"/>
          <w:szCs w:val="24"/>
        </w:rPr>
        <w:t>miejsca zamieszkania i adresy, jeżeli są mie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jscami wykonywania działalności </w:t>
      </w:r>
      <w:r w:rsidRPr="00E14076">
        <w:rPr>
          <w:rFonts w:ascii="Times New Roman" w:hAnsi="Times New Roman" w:cs="Times New Roman"/>
          <w:sz w:val="24"/>
          <w:szCs w:val="24"/>
        </w:rPr>
        <w:t>wykonawców, którzy złożyli oferty, a także punkt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ację przyznaną ofertom w każdym </w:t>
      </w:r>
      <w:r w:rsidRPr="00E14076">
        <w:rPr>
          <w:rFonts w:ascii="Times New Roman" w:hAnsi="Times New Roman" w:cs="Times New Roman"/>
          <w:sz w:val="24"/>
          <w:szCs w:val="24"/>
        </w:rPr>
        <w:t>kryterium oceny ofert i łączną punktację,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b. wykonawcach, którzy zostali wykluczeni,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c. wykonawcach, których oferty zostały odrzucone, powod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ach odrzucenia oferty, a w </w:t>
      </w:r>
      <w:r w:rsidRPr="00E14076">
        <w:rPr>
          <w:rFonts w:ascii="Times New Roman" w:hAnsi="Times New Roman" w:cs="Times New Roman"/>
          <w:sz w:val="24"/>
          <w:szCs w:val="24"/>
        </w:rPr>
        <w:t>przypadkach, o których mowa w art. 89 ust. 4 i 5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, braku równoważności lub braku </w:t>
      </w:r>
      <w:r w:rsidRPr="00E14076">
        <w:rPr>
          <w:rFonts w:ascii="Times New Roman" w:hAnsi="Times New Roman" w:cs="Times New Roman"/>
          <w:sz w:val="24"/>
          <w:szCs w:val="24"/>
        </w:rPr>
        <w:t>spełniania wymagań dotyczących wydajności lub funkcjonalności,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d. unieważnieniu postępowania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1. Zamawiający udostępnia informacje, o których mowa w pkt 3a i 3d, na stronie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internetowej.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2. W przypadku wyboru oferty złożonej przez kilku wykonawców wykonawca przed</w:t>
      </w:r>
    </w:p>
    <w:p w:rsidR="00842270" w:rsidRPr="00E1407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76">
        <w:rPr>
          <w:rFonts w:ascii="Times New Roman" w:hAnsi="Times New Roman" w:cs="Times New Roman"/>
          <w:sz w:val="24"/>
          <w:szCs w:val="24"/>
        </w:rPr>
        <w:t>podpisaniem umowy zobowiązany jest dostarczyć</w:t>
      </w:r>
      <w:r w:rsidR="00E1591F" w:rsidRPr="00E14076">
        <w:rPr>
          <w:rFonts w:ascii="Times New Roman" w:hAnsi="Times New Roman" w:cs="Times New Roman"/>
          <w:sz w:val="24"/>
          <w:szCs w:val="24"/>
        </w:rPr>
        <w:t xml:space="preserve"> zamawiającemu umowę regulującą </w:t>
      </w:r>
      <w:r w:rsidRPr="00E14076">
        <w:rPr>
          <w:rFonts w:ascii="Times New Roman" w:hAnsi="Times New Roman" w:cs="Times New Roman"/>
          <w:sz w:val="24"/>
          <w:szCs w:val="24"/>
        </w:rPr>
        <w:t>współpracę tych wykonawców.</w:t>
      </w:r>
    </w:p>
    <w:p w:rsidR="002D4FAA" w:rsidRPr="00EF60B7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BF7397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397">
        <w:rPr>
          <w:rFonts w:ascii="Times New Roman" w:hAnsi="Times New Roman" w:cs="Times New Roman"/>
          <w:b/>
          <w:sz w:val="24"/>
          <w:szCs w:val="24"/>
        </w:rPr>
        <w:t>28</w:t>
      </w:r>
      <w:r w:rsidR="00842270" w:rsidRPr="00BF7397">
        <w:rPr>
          <w:rFonts w:ascii="Times New Roman" w:hAnsi="Times New Roman" w:cs="Times New Roman"/>
          <w:b/>
          <w:sz w:val="24"/>
          <w:szCs w:val="24"/>
        </w:rPr>
        <w:t>. Unieważnienie postępowania</w:t>
      </w:r>
    </w:p>
    <w:p w:rsidR="00842270" w:rsidRPr="00BF739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97">
        <w:rPr>
          <w:rFonts w:ascii="Times New Roman" w:hAnsi="Times New Roman" w:cs="Times New Roman"/>
          <w:sz w:val="24"/>
          <w:szCs w:val="24"/>
        </w:rPr>
        <w:t>Zamawiający unieważni postępowanie o udzielenie niniejszego zamówienia, jeżeli:</w:t>
      </w:r>
    </w:p>
    <w:p w:rsidR="00842270" w:rsidRPr="00BF739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97">
        <w:rPr>
          <w:rFonts w:ascii="Times New Roman" w:hAnsi="Times New Roman" w:cs="Times New Roman"/>
          <w:sz w:val="24"/>
          <w:szCs w:val="24"/>
        </w:rPr>
        <w:t>a. nie złożono żadnej oferty niepodlegającej odrzuceniu,</w:t>
      </w:r>
    </w:p>
    <w:p w:rsidR="00842270" w:rsidRPr="00BF739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97">
        <w:rPr>
          <w:rFonts w:ascii="Times New Roman" w:hAnsi="Times New Roman" w:cs="Times New Roman"/>
          <w:sz w:val="24"/>
          <w:szCs w:val="24"/>
        </w:rPr>
        <w:lastRenderedPageBreak/>
        <w:t>b. cena najkorzystniejszej oferty lub oferta z najniższą ceną przewyższa kwotę, k</w:t>
      </w:r>
      <w:r w:rsidR="00E1591F" w:rsidRPr="00BF7397">
        <w:rPr>
          <w:rFonts w:ascii="Times New Roman" w:hAnsi="Times New Roman" w:cs="Times New Roman"/>
          <w:sz w:val="24"/>
          <w:szCs w:val="24"/>
        </w:rPr>
        <w:t xml:space="preserve">tórą </w:t>
      </w:r>
      <w:r w:rsidRPr="00BF7397">
        <w:rPr>
          <w:rFonts w:ascii="Times New Roman" w:hAnsi="Times New Roman" w:cs="Times New Roman"/>
          <w:sz w:val="24"/>
          <w:szCs w:val="24"/>
        </w:rPr>
        <w:t>zamawiający zamierza przeznaczyć na sfinansowanie z</w:t>
      </w:r>
      <w:r w:rsidR="00E1591F" w:rsidRPr="00BF7397">
        <w:rPr>
          <w:rFonts w:ascii="Times New Roman" w:hAnsi="Times New Roman" w:cs="Times New Roman"/>
          <w:sz w:val="24"/>
          <w:szCs w:val="24"/>
        </w:rPr>
        <w:t xml:space="preserve">amówienia, chyba że zamawiający </w:t>
      </w:r>
      <w:r w:rsidRPr="00BF7397">
        <w:rPr>
          <w:rFonts w:ascii="Times New Roman" w:hAnsi="Times New Roman" w:cs="Times New Roman"/>
          <w:sz w:val="24"/>
          <w:szCs w:val="24"/>
        </w:rPr>
        <w:t>może zwiększyć tę kwotę do ceny najkorzystniejszej oferty,</w:t>
      </w:r>
    </w:p>
    <w:p w:rsidR="00842270" w:rsidRPr="00BF739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97">
        <w:rPr>
          <w:rFonts w:ascii="Times New Roman" w:hAnsi="Times New Roman" w:cs="Times New Roman"/>
          <w:sz w:val="24"/>
          <w:szCs w:val="24"/>
        </w:rPr>
        <w:t>c. w przypadkach, o których mowa w art. 91 ust. 5 ustawy Prawo zamówień publicznych</w:t>
      </w:r>
    </w:p>
    <w:p w:rsidR="00842270" w:rsidRPr="00BF739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97">
        <w:rPr>
          <w:rFonts w:ascii="Times New Roman" w:hAnsi="Times New Roman" w:cs="Times New Roman"/>
          <w:sz w:val="24"/>
          <w:szCs w:val="24"/>
        </w:rPr>
        <w:t>(złożenia ofert dodatkowych), zostały złożone oferty dodatkowe o takiej samej cenie,</w:t>
      </w:r>
    </w:p>
    <w:p w:rsidR="00842270" w:rsidRPr="00BF739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97">
        <w:rPr>
          <w:rFonts w:ascii="Times New Roman" w:hAnsi="Times New Roman" w:cs="Times New Roman"/>
          <w:sz w:val="24"/>
          <w:szCs w:val="24"/>
        </w:rPr>
        <w:t>d. wystąpiła istotna zmiana okoliczności powodująca, że prowadzenie postępowania lub</w:t>
      </w:r>
    </w:p>
    <w:p w:rsidR="00842270" w:rsidRPr="00BF739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97">
        <w:rPr>
          <w:rFonts w:ascii="Times New Roman" w:hAnsi="Times New Roman" w:cs="Times New Roman"/>
          <w:sz w:val="24"/>
          <w:szCs w:val="24"/>
        </w:rPr>
        <w:t>wykonanie zamówienia nie leży w interesie publicznym,</w:t>
      </w:r>
      <w:r w:rsidR="00E1591F" w:rsidRPr="00BF7397">
        <w:rPr>
          <w:rFonts w:ascii="Times New Roman" w:hAnsi="Times New Roman" w:cs="Times New Roman"/>
          <w:sz w:val="24"/>
          <w:szCs w:val="24"/>
        </w:rPr>
        <w:t xml:space="preserve"> czego nie można było wcześniej </w:t>
      </w:r>
      <w:r w:rsidRPr="00BF7397">
        <w:rPr>
          <w:rFonts w:ascii="Times New Roman" w:hAnsi="Times New Roman" w:cs="Times New Roman"/>
          <w:sz w:val="24"/>
          <w:szCs w:val="24"/>
        </w:rPr>
        <w:t>przewidzieć,</w:t>
      </w:r>
    </w:p>
    <w:p w:rsidR="00842270" w:rsidRPr="00BF739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97">
        <w:rPr>
          <w:rFonts w:ascii="Times New Roman" w:hAnsi="Times New Roman" w:cs="Times New Roman"/>
          <w:sz w:val="24"/>
          <w:szCs w:val="24"/>
        </w:rPr>
        <w:t>e. postępowanie obarczone jest niemożliwą do usunięcia wadą uniemożliwiającą zawarcie</w:t>
      </w:r>
    </w:p>
    <w:p w:rsidR="00842270" w:rsidRPr="00BF7397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97">
        <w:rPr>
          <w:rFonts w:ascii="Times New Roman" w:hAnsi="Times New Roman" w:cs="Times New Roman"/>
          <w:sz w:val="24"/>
          <w:szCs w:val="24"/>
        </w:rPr>
        <w:t>niepodlegającej unieważnieniu umowy w sprawie zamówienia publicznego.</w:t>
      </w:r>
    </w:p>
    <w:p w:rsidR="00E1591F" w:rsidRPr="00EF60B7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306039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039">
        <w:rPr>
          <w:rFonts w:ascii="Times New Roman" w:hAnsi="Times New Roman" w:cs="Times New Roman"/>
          <w:b/>
          <w:sz w:val="24"/>
          <w:szCs w:val="24"/>
        </w:rPr>
        <w:t>29</w:t>
      </w:r>
      <w:r w:rsidR="00842270" w:rsidRPr="00306039">
        <w:rPr>
          <w:rFonts w:ascii="Times New Roman" w:hAnsi="Times New Roman" w:cs="Times New Roman"/>
          <w:b/>
          <w:sz w:val="24"/>
          <w:szCs w:val="24"/>
        </w:rPr>
        <w:t>. Pouczenie o środkach ochrony prawnej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1. Środki ochrony prawnej przysługują Wykonawcy, a także innemu podmioto</w:t>
      </w:r>
      <w:r w:rsidR="00E1591F" w:rsidRPr="00306039">
        <w:rPr>
          <w:rFonts w:ascii="Times New Roman" w:hAnsi="Times New Roman" w:cs="Times New Roman"/>
          <w:sz w:val="24"/>
          <w:szCs w:val="24"/>
        </w:rPr>
        <w:t xml:space="preserve">wi, jeżeli ma lub miał </w:t>
      </w:r>
      <w:r w:rsidRPr="00306039">
        <w:rPr>
          <w:rFonts w:ascii="Times New Roman" w:hAnsi="Times New Roman" w:cs="Times New Roman"/>
          <w:sz w:val="24"/>
          <w:szCs w:val="24"/>
        </w:rPr>
        <w:t>interes w uzyskaniu danego zamówienia oraz poniósł l</w:t>
      </w:r>
      <w:r w:rsidR="00E1591F" w:rsidRPr="00306039">
        <w:rPr>
          <w:rFonts w:ascii="Times New Roman" w:hAnsi="Times New Roman" w:cs="Times New Roman"/>
          <w:sz w:val="24"/>
          <w:szCs w:val="24"/>
        </w:rPr>
        <w:t xml:space="preserve">ub może ponieść szkodę w wyniku </w:t>
      </w:r>
      <w:r w:rsidRPr="00306039">
        <w:rPr>
          <w:rFonts w:ascii="Times New Roman" w:hAnsi="Times New Roman" w:cs="Times New Roman"/>
          <w:sz w:val="24"/>
          <w:szCs w:val="24"/>
        </w:rPr>
        <w:t xml:space="preserve">naruszenia przez </w:t>
      </w:r>
      <w:r w:rsidR="00E1591F" w:rsidRPr="00306039">
        <w:rPr>
          <w:rFonts w:ascii="Times New Roman" w:hAnsi="Times New Roman" w:cs="Times New Roman"/>
          <w:sz w:val="24"/>
          <w:szCs w:val="24"/>
        </w:rPr>
        <w:t>Zamawiającego przepisów ustawy.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2. W przedmiotowym postępowaniu, odwołanie przysługuje wobec czynności: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1) określenia warunków udziału w postępowaniu;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2) wykluczenia odwołującego z postępowania o udzielenie zamówienia;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3) odrzucenia oferty odwołującego;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4) opisu przedmiotu zamówienia;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5) wyboru najkorzystniejszej oferty.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3. Odwołanie powinno wskazywać czynność lub zaniechanie czynno</w:t>
      </w:r>
      <w:r w:rsidR="00E1591F" w:rsidRPr="00306039">
        <w:rPr>
          <w:rFonts w:ascii="Times New Roman" w:hAnsi="Times New Roman" w:cs="Times New Roman"/>
          <w:sz w:val="24"/>
          <w:szCs w:val="24"/>
        </w:rPr>
        <w:t xml:space="preserve">ści Zamawiającego, której </w:t>
      </w:r>
      <w:r w:rsidRPr="00306039">
        <w:rPr>
          <w:rFonts w:ascii="Times New Roman" w:hAnsi="Times New Roman" w:cs="Times New Roman"/>
          <w:sz w:val="24"/>
          <w:szCs w:val="24"/>
        </w:rPr>
        <w:t>zarzuca się niezgodność z przepisami ustawy, zawierać z</w:t>
      </w:r>
      <w:r w:rsidR="00E1591F" w:rsidRPr="00306039">
        <w:rPr>
          <w:rFonts w:ascii="Times New Roman" w:hAnsi="Times New Roman" w:cs="Times New Roman"/>
          <w:sz w:val="24"/>
          <w:szCs w:val="24"/>
        </w:rPr>
        <w:t xml:space="preserve">więzłe przedstawienie zarzutów, </w:t>
      </w:r>
      <w:r w:rsidRPr="00306039">
        <w:rPr>
          <w:rFonts w:ascii="Times New Roman" w:hAnsi="Times New Roman" w:cs="Times New Roman"/>
          <w:sz w:val="24"/>
          <w:szCs w:val="24"/>
        </w:rPr>
        <w:t xml:space="preserve">określać żądanie oraz wskazywać okoliczności faktyczne i </w:t>
      </w:r>
      <w:r w:rsidR="00E1591F" w:rsidRPr="00306039">
        <w:rPr>
          <w:rFonts w:ascii="Times New Roman" w:hAnsi="Times New Roman" w:cs="Times New Roman"/>
          <w:sz w:val="24"/>
          <w:szCs w:val="24"/>
        </w:rPr>
        <w:t xml:space="preserve">prawne uzasadniające wniesienie </w:t>
      </w:r>
      <w:r w:rsidRPr="00306039">
        <w:rPr>
          <w:rFonts w:ascii="Times New Roman" w:hAnsi="Times New Roman" w:cs="Times New Roman"/>
          <w:sz w:val="24"/>
          <w:szCs w:val="24"/>
        </w:rPr>
        <w:t>odwołania.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4. Odwołanie wnosi się do Prezesa Izby w formie pisemnej lub w po</w:t>
      </w:r>
      <w:r w:rsidR="00E1591F" w:rsidRPr="00306039">
        <w:rPr>
          <w:rFonts w:ascii="Times New Roman" w:hAnsi="Times New Roman" w:cs="Times New Roman"/>
          <w:sz w:val="24"/>
          <w:szCs w:val="24"/>
        </w:rPr>
        <w:t xml:space="preserve">staci elektronicznej, podpisane </w:t>
      </w:r>
      <w:r w:rsidRPr="00306039">
        <w:rPr>
          <w:rFonts w:ascii="Times New Roman" w:hAnsi="Times New Roman" w:cs="Times New Roman"/>
          <w:sz w:val="24"/>
          <w:szCs w:val="24"/>
        </w:rPr>
        <w:t>bezpiecznym podpisem elektronicznym weryfikowanym przy</w:t>
      </w:r>
      <w:r w:rsidR="00E1591F" w:rsidRPr="00306039">
        <w:rPr>
          <w:rFonts w:ascii="Times New Roman" w:hAnsi="Times New Roman" w:cs="Times New Roman"/>
          <w:sz w:val="24"/>
          <w:szCs w:val="24"/>
        </w:rPr>
        <w:t xml:space="preserve"> pomocy ważnego kwalifikowanego </w:t>
      </w:r>
      <w:r w:rsidRPr="00306039">
        <w:rPr>
          <w:rFonts w:ascii="Times New Roman" w:hAnsi="Times New Roman" w:cs="Times New Roman"/>
          <w:sz w:val="24"/>
          <w:szCs w:val="24"/>
        </w:rPr>
        <w:t>certyfikatu lub równoważnego środka, spełniającego wymagania dla tego rodzaju podpisu.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5. Odwołujący przesyła kopię odwołania zamawiającemu przed upływem terminu do wniesienia</w:t>
      </w:r>
      <w:r w:rsidR="00E1591F" w:rsidRPr="00306039">
        <w:rPr>
          <w:rFonts w:ascii="Times New Roman" w:hAnsi="Times New Roman" w:cs="Times New Roman"/>
          <w:sz w:val="24"/>
          <w:szCs w:val="24"/>
        </w:rPr>
        <w:t xml:space="preserve"> </w:t>
      </w:r>
      <w:r w:rsidRPr="00306039">
        <w:rPr>
          <w:rFonts w:ascii="Times New Roman" w:hAnsi="Times New Roman" w:cs="Times New Roman"/>
          <w:sz w:val="24"/>
          <w:szCs w:val="24"/>
        </w:rPr>
        <w:t>odwołania w taki sposób, aby mógł on zapoznać się z jego treścią przed upływem tego terminu.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Domniemywa się, iż zamawiający mógł zapoznać się z treścią odwołania przed upływem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terminu do jego wniesienia, jeżeli przesłanie jego kopii nastąpiło przed upływem terminu do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jego wniesienia przy użyciu środków komunikacji elektronicznej.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6. Odwołanie wnosi się w terminie: w terminie 5 dni od dnia pr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zesłania informacji o czynności </w:t>
      </w:r>
      <w:r w:rsidRPr="00306039">
        <w:rPr>
          <w:rFonts w:ascii="Times New Roman" w:hAnsi="Times New Roman" w:cs="Times New Roman"/>
          <w:sz w:val="24"/>
          <w:szCs w:val="24"/>
        </w:rPr>
        <w:t>zamawiającego stanowiącej podstawę jego wniesienia – je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żeli zostały przesłane w sposób </w:t>
      </w:r>
      <w:r w:rsidRPr="00306039">
        <w:rPr>
          <w:rFonts w:ascii="Times New Roman" w:hAnsi="Times New Roman" w:cs="Times New Roman"/>
          <w:sz w:val="24"/>
          <w:szCs w:val="24"/>
        </w:rPr>
        <w:t>określony w art. 180 ust. 5 zdanie drugie albo w terminie 10 d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ni – jeżeli zostały przesłane w </w:t>
      </w:r>
      <w:r w:rsidRPr="00306039">
        <w:rPr>
          <w:rFonts w:ascii="Times New Roman" w:hAnsi="Times New Roman" w:cs="Times New Roman"/>
          <w:sz w:val="24"/>
          <w:szCs w:val="24"/>
        </w:rPr>
        <w:t>inny sposób.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7. Odwołanie wobec treści ogłoszenia o zamówieniu, a także wobec postanowień specyfikacji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istotnych warunków zamówienia, wnosi się w terminie 5 dni o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d dnia zamieszczenia ogłoszenia </w:t>
      </w:r>
      <w:r w:rsidRPr="00306039">
        <w:rPr>
          <w:rFonts w:ascii="Times New Roman" w:hAnsi="Times New Roman" w:cs="Times New Roman"/>
          <w:sz w:val="24"/>
          <w:szCs w:val="24"/>
        </w:rPr>
        <w:t>w Biuletynie Zamówień Publicznych lub SIWZ na stronie internetowej.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8. Wykonawca może w terminie przewidzianym do wniesienia odwołania poinformować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zamawiającego o niezgodnej z przepisami ustawy czynności podjętej przez niego lub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zaniechaniu czynności, do której jest on zobowiązany na podstawie ustawy, na które nie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przysługuje odwołanie na podstawie art. 180 ust. 2.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9. W przypadku uznania zasadności przekazanej informacji zam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awiający powtarza czynność albo </w:t>
      </w:r>
      <w:r w:rsidRPr="00306039">
        <w:rPr>
          <w:rFonts w:ascii="Times New Roman" w:hAnsi="Times New Roman" w:cs="Times New Roman"/>
          <w:sz w:val="24"/>
          <w:szCs w:val="24"/>
        </w:rPr>
        <w:t>dokonuje czynności zaniechanej, informując o tym wyk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onawców w sposób przewidziany w </w:t>
      </w:r>
      <w:r w:rsidRPr="00306039">
        <w:rPr>
          <w:rFonts w:ascii="Times New Roman" w:hAnsi="Times New Roman" w:cs="Times New Roman"/>
          <w:sz w:val="24"/>
          <w:szCs w:val="24"/>
        </w:rPr>
        <w:t>ustawie dla tej czynności.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lastRenderedPageBreak/>
        <w:t>10.Na czynności, o których mowa w ust. 9, nie przysługuje odwo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łanie, z zastrzeżeniem art. 180 </w:t>
      </w:r>
      <w:r w:rsidRPr="00306039">
        <w:rPr>
          <w:rFonts w:ascii="Times New Roman" w:hAnsi="Times New Roman" w:cs="Times New Roman"/>
          <w:sz w:val="24"/>
          <w:szCs w:val="24"/>
        </w:rPr>
        <w:t>ust. 2.</w:t>
      </w:r>
    </w:p>
    <w:p w:rsidR="00B81978" w:rsidRPr="00306039" w:rsidRDefault="00B81978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306039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039">
        <w:rPr>
          <w:rFonts w:ascii="Times New Roman" w:hAnsi="Times New Roman" w:cs="Times New Roman"/>
          <w:b/>
          <w:sz w:val="24"/>
          <w:szCs w:val="24"/>
        </w:rPr>
        <w:t>30</w:t>
      </w:r>
      <w:r w:rsidR="00842270" w:rsidRPr="00306039">
        <w:rPr>
          <w:rFonts w:ascii="Times New Roman" w:hAnsi="Times New Roman" w:cs="Times New Roman"/>
          <w:b/>
          <w:sz w:val="24"/>
          <w:szCs w:val="24"/>
        </w:rPr>
        <w:t>. Sposób porozumiewania się zamawiającego z wykonawcami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1. W postępowaniu o udzielenie niniejszego zamówienia pub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licznego oświadczenia, wnioski, </w:t>
      </w:r>
      <w:r w:rsidRPr="00306039">
        <w:rPr>
          <w:rFonts w:ascii="Times New Roman" w:hAnsi="Times New Roman" w:cs="Times New Roman"/>
          <w:sz w:val="24"/>
          <w:szCs w:val="24"/>
        </w:rPr>
        <w:t>zawiadomienia, oraz informacje Wykonawcy i Zamawiaj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ący przekazują za pośrednictwem </w:t>
      </w:r>
      <w:r w:rsidRPr="00306039">
        <w:rPr>
          <w:rFonts w:ascii="Times New Roman" w:hAnsi="Times New Roman" w:cs="Times New Roman"/>
          <w:sz w:val="24"/>
          <w:szCs w:val="24"/>
        </w:rPr>
        <w:t xml:space="preserve">poczty elektronicznej lub faksu z zastrzeżeniem ust. 6. 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Zawsze dopuszczalna jest forma </w:t>
      </w:r>
      <w:r w:rsidRPr="00306039">
        <w:rPr>
          <w:rFonts w:ascii="Times New Roman" w:hAnsi="Times New Roman" w:cs="Times New Roman"/>
          <w:sz w:val="24"/>
          <w:szCs w:val="24"/>
        </w:rPr>
        <w:t>pisemna.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2. Wykonawca w swojej ofercie zobowiązany jest wskazać swó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j adres e-mailowy, numer faksu, </w:t>
      </w:r>
      <w:r w:rsidRPr="00306039">
        <w:rPr>
          <w:rFonts w:ascii="Times New Roman" w:hAnsi="Times New Roman" w:cs="Times New Roman"/>
          <w:sz w:val="24"/>
          <w:szCs w:val="24"/>
        </w:rPr>
        <w:t>jak również adres do korespondencji – zgodnie z Załącznikiem nr 1 do SIWZ.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3. Dokumenty, o których mowa w ust. 1 powinny być sporządzo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ne w formie pisemnej, podpisane </w:t>
      </w:r>
      <w:r w:rsidRPr="00306039">
        <w:rPr>
          <w:rFonts w:ascii="Times New Roman" w:hAnsi="Times New Roman" w:cs="Times New Roman"/>
          <w:sz w:val="24"/>
          <w:szCs w:val="24"/>
        </w:rPr>
        <w:t>przez osobę/y uprawnioną/e do reprezentowania Wykonawcy, zgodnie z aktualnym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dokumentem rejestrowym lub pełnomocnictwe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m i zgodnie z wyborem Wykonawcy </w:t>
      </w:r>
      <w:r w:rsidRPr="00306039">
        <w:rPr>
          <w:rFonts w:ascii="Times New Roman" w:hAnsi="Times New Roman" w:cs="Times New Roman"/>
          <w:sz w:val="24"/>
          <w:szCs w:val="24"/>
        </w:rPr>
        <w:t>przesłane: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 xml:space="preserve">1) pocztą elektroniczną – na adres e-mailowy: </w:t>
      </w:r>
      <w:r w:rsidR="002D4FAA" w:rsidRPr="00306039">
        <w:rPr>
          <w:rFonts w:ascii="Times New Roman" w:hAnsi="Times New Roman" w:cs="Times New Roman"/>
          <w:sz w:val="24"/>
          <w:szCs w:val="24"/>
        </w:rPr>
        <w:t>sekretariat@bircza.pl</w:t>
      </w:r>
      <w:r w:rsidRPr="00306039">
        <w:rPr>
          <w:rFonts w:ascii="Times New Roman" w:hAnsi="Times New Roman" w:cs="Times New Roman"/>
          <w:sz w:val="24"/>
          <w:szCs w:val="24"/>
        </w:rPr>
        <w:t xml:space="preserve"> 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– dokumenty </w:t>
      </w:r>
      <w:r w:rsidRPr="00306039">
        <w:rPr>
          <w:rFonts w:ascii="Times New Roman" w:hAnsi="Times New Roman" w:cs="Times New Roman"/>
          <w:sz w:val="24"/>
          <w:szCs w:val="24"/>
        </w:rPr>
        <w:t xml:space="preserve">powinny być zeskanowane do formatu PDF lub JPEG po 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ich podpisaniu przez uprawnioną </w:t>
      </w:r>
      <w:r w:rsidRPr="00306039">
        <w:rPr>
          <w:rFonts w:ascii="Times New Roman" w:hAnsi="Times New Roman" w:cs="Times New Roman"/>
          <w:sz w:val="24"/>
          <w:szCs w:val="24"/>
        </w:rPr>
        <w:t>osobę;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 xml:space="preserve">2) faksem – na nr 16 </w:t>
      </w:r>
      <w:r w:rsidR="002D4FAA" w:rsidRPr="00306039">
        <w:rPr>
          <w:rFonts w:ascii="Times New Roman" w:hAnsi="Times New Roman" w:cs="Times New Roman"/>
          <w:sz w:val="24"/>
          <w:szCs w:val="24"/>
        </w:rPr>
        <w:t>6725341</w:t>
      </w:r>
    </w:p>
    <w:p w:rsidR="002D4FAA" w:rsidRPr="00306039" w:rsidRDefault="00842270" w:rsidP="002D4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 xml:space="preserve">3) pisemnie na adres: </w:t>
      </w:r>
      <w:r w:rsidR="002D4FAA" w:rsidRPr="00306039">
        <w:rPr>
          <w:rFonts w:ascii="Times New Roman" w:hAnsi="Times New Roman" w:cs="Times New Roman"/>
          <w:b/>
          <w:sz w:val="24"/>
          <w:szCs w:val="24"/>
        </w:rPr>
        <w:t>Urząd Gminy Bircza ul. Ojca Św. Jana Pawła II 2, 37-740 Bircza</w:t>
      </w:r>
      <w:r w:rsidR="002D4FAA" w:rsidRPr="00306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78" w:rsidRPr="00306039" w:rsidRDefault="002D4FAA" w:rsidP="002D4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4</w:t>
      </w:r>
      <w:r w:rsidR="00842270" w:rsidRPr="00306039">
        <w:rPr>
          <w:rFonts w:ascii="Times New Roman" w:hAnsi="Times New Roman" w:cs="Times New Roman"/>
          <w:sz w:val="24"/>
          <w:szCs w:val="24"/>
        </w:rPr>
        <w:t xml:space="preserve">. Komunikacja z Wykonawcami będzie prowadzona również 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poprzez zamieszczanie istotnych </w:t>
      </w:r>
      <w:r w:rsidR="00842270" w:rsidRPr="00306039">
        <w:rPr>
          <w:rFonts w:ascii="Times New Roman" w:hAnsi="Times New Roman" w:cs="Times New Roman"/>
          <w:sz w:val="24"/>
          <w:szCs w:val="24"/>
        </w:rPr>
        <w:t>informacji dotyczących postępowania na stronie internetowej Zamawiającego pod adresem:</w:t>
      </w:r>
      <w:r w:rsidRPr="0030603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81978" w:rsidRPr="0030603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www.bip.bircza.pl</w:t>
        </w:r>
      </w:hyperlink>
    </w:p>
    <w:p w:rsidR="00842270" w:rsidRPr="00306039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5</w:t>
      </w:r>
      <w:r w:rsidR="00842270" w:rsidRPr="00306039">
        <w:rPr>
          <w:rFonts w:ascii="Times New Roman" w:hAnsi="Times New Roman" w:cs="Times New Roman"/>
          <w:sz w:val="24"/>
          <w:szCs w:val="24"/>
        </w:rPr>
        <w:t>. Forma pisemna zastrzeżona jest dla składania oferty wraz z załącznikami oraz oświadczeń i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dokumentów składanych przez Wykonawcę dla wykazania braku podstaw do wykluczenia oraz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 </w:t>
      </w:r>
      <w:r w:rsidRPr="00306039">
        <w:rPr>
          <w:rFonts w:ascii="Times New Roman" w:hAnsi="Times New Roman" w:cs="Times New Roman"/>
          <w:sz w:val="24"/>
          <w:szCs w:val="24"/>
        </w:rPr>
        <w:t xml:space="preserve">na potwierdzenie spełnienia warunków udziału w postępowaniu 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(patrz. Rozporządzenie Prezesa </w:t>
      </w:r>
      <w:r w:rsidRPr="00306039">
        <w:rPr>
          <w:rFonts w:ascii="Times New Roman" w:hAnsi="Times New Roman" w:cs="Times New Roman"/>
          <w:sz w:val="24"/>
          <w:szCs w:val="24"/>
        </w:rPr>
        <w:t>Rady Ministrów z dnia 26 lipca 2016 r. w sprawie rodzajó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w dokumentów, jakich może żądać </w:t>
      </w:r>
      <w:r w:rsidRPr="00306039">
        <w:rPr>
          <w:rFonts w:ascii="Times New Roman" w:hAnsi="Times New Roman" w:cs="Times New Roman"/>
          <w:sz w:val="24"/>
          <w:szCs w:val="24"/>
        </w:rPr>
        <w:t>zamawiający od wykonawcy w postępowaniu o udzielenie zamów</w:t>
      </w:r>
      <w:r w:rsidR="00B81978" w:rsidRPr="00306039">
        <w:rPr>
          <w:rFonts w:ascii="Times New Roman" w:hAnsi="Times New Roman" w:cs="Times New Roman"/>
          <w:sz w:val="24"/>
          <w:szCs w:val="24"/>
        </w:rPr>
        <w:t>ienia (Dz. U. z 2016 roku, poz.</w:t>
      </w:r>
      <w:r w:rsidRPr="00306039">
        <w:rPr>
          <w:rFonts w:ascii="Times New Roman" w:hAnsi="Times New Roman" w:cs="Times New Roman"/>
          <w:sz w:val="24"/>
          <w:szCs w:val="24"/>
        </w:rPr>
        <w:t>1126));</w:t>
      </w:r>
    </w:p>
    <w:p w:rsidR="00842270" w:rsidRPr="00306039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6</w:t>
      </w:r>
      <w:r w:rsidR="00842270" w:rsidRPr="00306039">
        <w:rPr>
          <w:rFonts w:ascii="Times New Roman" w:hAnsi="Times New Roman" w:cs="Times New Roman"/>
          <w:sz w:val="24"/>
          <w:szCs w:val="24"/>
        </w:rPr>
        <w:t>. W przypadku przekazywania oświadczeń, wniosków, zawiadomień oraz informacji drogą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elektroniczną lub faksem, każda ze stron postępowania na żądanie drugiej niezwłocznie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potwierdza fakt ich otrzymania. W przypadku braku potwierdzenia otrzymania wiadomości</w:t>
      </w: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przez Wykonawcę domniemywa się, iż pismo wysłane przez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 Zamawiającego na adres mailowy </w:t>
      </w:r>
      <w:r w:rsidRPr="00306039">
        <w:rPr>
          <w:rFonts w:ascii="Times New Roman" w:hAnsi="Times New Roman" w:cs="Times New Roman"/>
          <w:sz w:val="24"/>
          <w:szCs w:val="24"/>
        </w:rPr>
        <w:t>lub numer faksu podany przez Wykonawcę, zostało mu d</w:t>
      </w:r>
      <w:r w:rsidR="00B81978" w:rsidRPr="00306039">
        <w:rPr>
          <w:rFonts w:ascii="Times New Roman" w:hAnsi="Times New Roman" w:cs="Times New Roman"/>
          <w:sz w:val="24"/>
          <w:szCs w:val="24"/>
        </w:rPr>
        <w:t xml:space="preserve">oręczone w sposób umożliwiający </w:t>
      </w:r>
      <w:r w:rsidRPr="00306039">
        <w:rPr>
          <w:rFonts w:ascii="Times New Roman" w:hAnsi="Times New Roman" w:cs="Times New Roman"/>
          <w:sz w:val="24"/>
          <w:szCs w:val="24"/>
        </w:rPr>
        <w:t>zapoznanie się Wykonawcy z treścią przekazanego pisma.</w:t>
      </w:r>
    </w:p>
    <w:p w:rsidR="00B81978" w:rsidRPr="00306039" w:rsidRDefault="00B81978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306039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8. Osoba uprawniona do kontaktu z Wykonawcami:</w:t>
      </w:r>
      <w:r w:rsidR="002D4FAA" w:rsidRPr="00306039">
        <w:rPr>
          <w:rFonts w:ascii="Times New Roman" w:hAnsi="Times New Roman" w:cs="Times New Roman"/>
          <w:sz w:val="24"/>
          <w:szCs w:val="24"/>
        </w:rPr>
        <w:t xml:space="preserve"> Paweł Rogal</w:t>
      </w:r>
      <w:r w:rsidRPr="00306039">
        <w:rPr>
          <w:rFonts w:ascii="Times New Roman" w:hAnsi="Times New Roman" w:cs="Times New Roman"/>
          <w:sz w:val="24"/>
          <w:szCs w:val="24"/>
        </w:rPr>
        <w:t xml:space="preserve">, tel. 16 </w:t>
      </w:r>
      <w:r w:rsidR="002D4FAA" w:rsidRPr="00306039">
        <w:rPr>
          <w:rFonts w:ascii="Times New Roman" w:hAnsi="Times New Roman" w:cs="Times New Roman"/>
          <w:sz w:val="24"/>
          <w:szCs w:val="24"/>
        </w:rPr>
        <w:t>6726090 wew. 40</w:t>
      </w:r>
    </w:p>
    <w:p w:rsidR="000F1E43" w:rsidRPr="00306039" w:rsidRDefault="000F1E43" w:rsidP="000F1E43">
      <w:pPr>
        <w:rPr>
          <w:rFonts w:ascii="Times New Roman" w:hAnsi="Times New Roman" w:cs="Times New Roman"/>
          <w:sz w:val="24"/>
          <w:szCs w:val="24"/>
        </w:rPr>
      </w:pPr>
    </w:p>
    <w:p w:rsidR="000F1E43" w:rsidRPr="00306039" w:rsidRDefault="00577007" w:rsidP="000F1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039">
        <w:rPr>
          <w:rFonts w:ascii="Times New Roman" w:hAnsi="Times New Roman" w:cs="Times New Roman"/>
          <w:b/>
          <w:sz w:val="24"/>
          <w:szCs w:val="24"/>
        </w:rPr>
        <w:t>31</w:t>
      </w:r>
      <w:r w:rsidR="000F1E43" w:rsidRPr="003060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1E43" w:rsidRPr="00306039">
        <w:rPr>
          <w:rFonts w:ascii="Times New Roman" w:hAnsi="Times New Roman" w:cs="Times New Roman"/>
          <w:b/>
          <w:bCs/>
          <w:sz w:val="24"/>
          <w:szCs w:val="24"/>
        </w:rPr>
        <w:t>Projekt umowy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Projekt umowy stanowi Załącznik  do niniejszej SIWZ</w:t>
      </w:r>
    </w:p>
    <w:p w:rsidR="000F1E43" w:rsidRPr="00306039" w:rsidRDefault="000F1E43" w:rsidP="000F1E43">
      <w:pPr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1. Zamawiający dopuszcza możliwość dokonania zmian postanowień zawartej umowy  w stosunku do treści oferty, na podstawie której dokonano wyboru wykonawcy – w zakresie :</w:t>
      </w:r>
    </w:p>
    <w:p w:rsidR="000F1E43" w:rsidRPr="00306039" w:rsidRDefault="000F1E43" w:rsidP="000F1E43">
      <w:pPr>
        <w:rPr>
          <w:rFonts w:ascii="Times New Roman" w:hAnsi="Times New Roman" w:cs="Times New Roman"/>
          <w:b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 xml:space="preserve">1.1. </w:t>
      </w:r>
      <w:r w:rsidRPr="00306039">
        <w:rPr>
          <w:rFonts w:ascii="Times New Roman" w:hAnsi="Times New Roman" w:cs="Times New Roman"/>
          <w:b/>
          <w:sz w:val="24"/>
          <w:szCs w:val="24"/>
        </w:rPr>
        <w:t>przesunięcia terminu wykonania przedmiotu umowy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termin może ulec przesunięciu w przypadku wystąpienia opóźnień wynikających z :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1.1.1 przestojów, opóźnień  lub przeszkód zawinionych przez zamawiającego ( nieprzekazanie placu budowy, zmiana terminu dokonania odbioru  )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1.1.2. zawieszenia robót przez Zamawiającego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lastRenderedPageBreak/>
        <w:t>1.1.3. działania siły wyższej ( np. klęski żywiołowe, strajki generalne lub lokalne ) mającej bezpośredni wpływ na terminowość wykonywania robót</w:t>
      </w:r>
    </w:p>
    <w:p w:rsidR="000F1E43" w:rsidRPr="00306039" w:rsidRDefault="006F2D82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 xml:space="preserve">1.1.4. </w:t>
      </w:r>
      <w:r w:rsidR="000F1E43" w:rsidRPr="00306039">
        <w:rPr>
          <w:rFonts w:ascii="Times New Roman" w:hAnsi="Times New Roman" w:cs="Times New Roman"/>
          <w:sz w:val="24"/>
          <w:szCs w:val="24"/>
        </w:rPr>
        <w:t>wystąpienia niesprzyjających warunków atmosferycznych uniemożliwiających wykonywanie robót ( na okoliczność wystąpienia wymienionego  faktu  Wykonawca sporządza notatkę służbową, która wymaga potwierdzenia przez Inspektora Nadzoru )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1.1.5. wstrzymania robót przez organy administracji publicznej, z przyczyn niezależnych od Wykonawcy</w:t>
      </w:r>
    </w:p>
    <w:p w:rsidR="006F2D82" w:rsidRPr="00306039" w:rsidRDefault="006F2D82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1.1.6. wystąpienia robót, których nie można było przewidzieć na etapie przygotowania dokumentacji</w:t>
      </w:r>
      <w:r w:rsidR="00D1057C" w:rsidRPr="00306039">
        <w:rPr>
          <w:rFonts w:ascii="Times New Roman" w:hAnsi="Times New Roman" w:cs="Times New Roman"/>
          <w:sz w:val="24"/>
          <w:szCs w:val="24"/>
        </w:rPr>
        <w:t xml:space="preserve"> a wynikły podczas prac </w:t>
      </w:r>
      <w:r w:rsidRPr="00306039">
        <w:rPr>
          <w:rFonts w:ascii="Times New Roman" w:hAnsi="Times New Roman" w:cs="Times New Roman"/>
          <w:sz w:val="24"/>
          <w:szCs w:val="24"/>
        </w:rPr>
        <w:t xml:space="preserve"> (tj. roboty powstałe przy wykonywaniu robót ziemnych, źródła wodne, podłoże skaliste, teren podmokły itp.)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W  przypadkach wystąpienia opóźnień ( opisanych w pkt 1.1.3 – 1.1.4 )  Wykonawca zwraca się do zamawiającego z pisemnym wnioskiem o przesunięcie terminu wykonania przedmiotu umowy  - podając przyczynę i proponowany termin zakończenia prac.  Strony ustalą nowy termin wykonania przedmiotu umowy, który nie może być dłuższy od faktycznego okresu przerwy lub postoju.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Wykonawca nie będzie uprawniony do wystąpienia z wnioskiem  o przedłużenie terminu wykonania przedmiotu umowy jeżeli uchybienie Zamawiającego spowodowane było przez  błąd lub opóźnienie ze strony Wykonawcy, włącznie z błędem lub opóźnionym dostarczeniem    jakiegokolwiek dokumentu Wykonawcy.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 xml:space="preserve">1.2. </w:t>
      </w:r>
      <w:r w:rsidRPr="00306039">
        <w:rPr>
          <w:rFonts w:ascii="Times New Roman" w:hAnsi="Times New Roman" w:cs="Times New Roman"/>
          <w:b/>
          <w:sz w:val="24"/>
          <w:szCs w:val="24"/>
        </w:rPr>
        <w:t>zmiany kierownika budowy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1.2.1. Wykonawca może dokonać zmiany kierownika budowy wskazanego w ofercie, jedynie za uprzednią pisemną zgodą Zamawiającego. Wykonawca z własnej inicjatywy proponuje zmianę kierownika budowy w następujących przypadkach :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- śmierci, choroby lub innych zdarzeń losowych kierownika budowy,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- niewywiązywania się  przez kierownika budowy z obowiązków wynikających z umowy,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- konieczności zmiany z innych przyczyn niezależnych od Wykonawcy ( np. rezygnacja ,itp. )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1.2.2. Zamawiający może żądać od Wykonawcy dokonania zmiany kierownika budowy wskazanego w ofercie, jeżeli uzna, że kierownik nie wykonuje obowiązków wynikających       z umowy. Wykonawca obowiązany jest zmienić kierownika budowy zgodnie z żądaniem Zamawiającego , w terminie wskazanym przez Zamawiającego.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 xml:space="preserve">W przypadku dokonania w/w zmian- nowy kierownik budowy musi spełniać wymagania określone w Specyfikacji Istotnych Warunków Zamówienia.   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39">
        <w:rPr>
          <w:rFonts w:ascii="Times New Roman" w:hAnsi="Times New Roman" w:cs="Times New Roman"/>
          <w:b/>
          <w:sz w:val="24"/>
          <w:szCs w:val="24"/>
        </w:rPr>
        <w:t>1.3.  zmiany inspektora nadzoru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1.3.1. Zamawiający  z własnej inicjatywy proponuje zmianę inspektora nadzoru w następujących przypadkach :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- śmierci, choroby lub innych zdarzeń losowych  inspektora nadzoru,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>- niewywiązywania się  przez  inspektora nadzoru  z obowiązków wynikających z umowy,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lastRenderedPageBreak/>
        <w:t>- konieczności zmiany z innych przyczyn niezależnych od Zama</w:t>
      </w:r>
      <w:r w:rsidR="000252D1" w:rsidRPr="00306039">
        <w:rPr>
          <w:rFonts w:ascii="Times New Roman" w:hAnsi="Times New Roman" w:cs="Times New Roman"/>
          <w:sz w:val="24"/>
          <w:szCs w:val="24"/>
        </w:rPr>
        <w:t>wiającego(np. rezygnacja , itp.</w:t>
      </w:r>
      <w:r w:rsidRPr="00306039">
        <w:rPr>
          <w:rFonts w:ascii="Times New Roman" w:hAnsi="Times New Roman" w:cs="Times New Roman"/>
          <w:sz w:val="24"/>
          <w:szCs w:val="24"/>
        </w:rPr>
        <w:t>)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 xml:space="preserve">1.3.2. Wykonawca może żądać od Zamawiającego  dokonania zmiany inspektora nadzoru wskazanego w umowie, jeżeli uzna, że inspektor nadzoru  nie wykonuje obowiązków wynikających z umowy. 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39">
        <w:rPr>
          <w:rFonts w:ascii="Times New Roman" w:hAnsi="Times New Roman" w:cs="Times New Roman"/>
          <w:sz w:val="24"/>
          <w:szCs w:val="24"/>
        </w:rPr>
        <w:t xml:space="preserve">W przypadku dokonania w/w zmian - nowy  inspektor nadzoru musi spełniać wymagania określone w Specyfikacji Istotnych Warunków Zamówienia.   </w:t>
      </w:r>
      <w:r w:rsidRPr="003060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1E43" w:rsidRPr="00306039" w:rsidRDefault="000F1E43" w:rsidP="000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39">
        <w:rPr>
          <w:rFonts w:ascii="Times New Roman" w:hAnsi="Times New Roman" w:cs="Times New Roman"/>
          <w:b/>
          <w:sz w:val="24"/>
          <w:szCs w:val="24"/>
        </w:rPr>
        <w:t>1.4. zmiany powszechnie obowiązujących przepisów  prawa w zakresie mającym wpływ na realizacje przedmiotu zamówienia , w tym również zmiany stawki podatku VAT.</w:t>
      </w:r>
    </w:p>
    <w:p w:rsidR="000F1E43" w:rsidRPr="00306039" w:rsidRDefault="000F1E43" w:rsidP="000F1E43">
      <w:pPr>
        <w:pStyle w:val="Tekstpodstawowy"/>
        <w:numPr>
          <w:ilvl w:val="0"/>
          <w:numId w:val="1"/>
        </w:numPr>
        <w:spacing w:after="0"/>
        <w:jc w:val="both"/>
      </w:pPr>
      <w:r w:rsidRPr="00306039">
        <w:t>Wszelkie zmiany postanowień umowy wymagają  formy  pisemnej ( aneksu ) podpisanego przez strony umowy,  pod rygorem nieważności.</w:t>
      </w:r>
    </w:p>
    <w:p w:rsidR="00134867" w:rsidRPr="00306039" w:rsidRDefault="00134867" w:rsidP="00134867">
      <w:pPr>
        <w:pStyle w:val="Tekstpodstawowy"/>
        <w:spacing w:after="0"/>
        <w:ind w:left="720"/>
        <w:jc w:val="both"/>
      </w:pPr>
    </w:p>
    <w:p w:rsidR="000F1E43" w:rsidRPr="00306039" w:rsidRDefault="000F1E43" w:rsidP="000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39">
        <w:rPr>
          <w:rFonts w:ascii="Times New Roman" w:hAnsi="Times New Roman" w:cs="Times New Roman"/>
          <w:b/>
          <w:sz w:val="24"/>
          <w:szCs w:val="24"/>
        </w:rPr>
        <w:t xml:space="preserve">Szczegółowy opis warunków i zakresu zmian zawiera  projekt umowy – stanowiący załącznik do niniejszej specyfikacji. </w:t>
      </w:r>
    </w:p>
    <w:p w:rsidR="00EF04B0" w:rsidRPr="00C20BC5" w:rsidRDefault="00EF04B0" w:rsidP="00EF04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BC5">
        <w:rPr>
          <w:rFonts w:ascii="Times New Roman" w:hAnsi="Times New Roman" w:cs="Times New Roman"/>
          <w:b/>
          <w:bCs/>
          <w:sz w:val="24"/>
          <w:szCs w:val="24"/>
        </w:rPr>
        <w:t>32. Wymagania dotyczące zabezpieczenia należytego wykonania umowy</w:t>
      </w:r>
    </w:p>
    <w:p w:rsidR="00EF04B0" w:rsidRPr="00C20BC5" w:rsidRDefault="00EF04B0" w:rsidP="00EF0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C5">
        <w:rPr>
          <w:rFonts w:ascii="Times New Roman" w:hAnsi="Times New Roman" w:cs="Times New Roman"/>
          <w:sz w:val="24"/>
          <w:szCs w:val="24"/>
        </w:rPr>
        <w:t xml:space="preserve">Od wykonawcy, którego oferta zostanie uznana jako najkorzystniejsza  będzie wymagane wniesienie zabezpieczenia należytego wykonania umowy, zwane dalej „zabezpieczeniem” </w:t>
      </w:r>
      <w:r w:rsidRPr="00C20BC5">
        <w:rPr>
          <w:rFonts w:ascii="Times New Roman" w:hAnsi="Times New Roman" w:cs="Times New Roman"/>
          <w:b/>
          <w:sz w:val="24"/>
          <w:szCs w:val="24"/>
        </w:rPr>
        <w:t>.</w:t>
      </w:r>
    </w:p>
    <w:p w:rsidR="00EF04B0" w:rsidRPr="00C20BC5" w:rsidRDefault="00EF04B0" w:rsidP="00EF0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C5">
        <w:rPr>
          <w:rFonts w:ascii="Times New Roman" w:hAnsi="Times New Roman" w:cs="Times New Roman"/>
          <w:sz w:val="24"/>
          <w:szCs w:val="24"/>
        </w:rPr>
        <w:t xml:space="preserve">Zabezpieczenie służy pokryciu roszczeń z tytułu niewykonania lub nienależytego wykonania umowy. Wysokość zabezpieczenia ustala się w stosunku procentowym do ceny całkowitej podanej w ofercie. </w:t>
      </w:r>
    </w:p>
    <w:p w:rsidR="00EF04B0" w:rsidRPr="00C20BC5" w:rsidRDefault="00EF04B0" w:rsidP="00EF0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C5">
        <w:rPr>
          <w:rFonts w:ascii="Times New Roman" w:hAnsi="Times New Roman" w:cs="Times New Roman"/>
          <w:b/>
          <w:sz w:val="24"/>
          <w:szCs w:val="24"/>
        </w:rPr>
        <w:t>Zabezpieczenie ustala się w wysokości 10 % ceny całkowitej podanej  w ofercie.</w:t>
      </w:r>
    </w:p>
    <w:p w:rsidR="00EF04B0" w:rsidRPr="00C20BC5" w:rsidRDefault="00EF04B0" w:rsidP="00EF04B0">
      <w:pPr>
        <w:pStyle w:val="Default"/>
        <w:rPr>
          <w:b/>
          <w:bCs/>
          <w:color w:val="auto"/>
        </w:rPr>
      </w:pP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4. Zabezpieczenie może być wnoszone według wyboru wykonawcy w jednej lub w kilku następujących formach: </w:t>
      </w: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1) pieniądzu; </w:t>
      </w: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2) poręczeniach bankowych lub poręczeniach spółdzielczej kasy oszczędnościowo-kredytowej, z tym że zobowiązanie kasy jest zawsze zobowiązaniem pieniężnym; </w:t>
      </w:r>
    </w:p>
    <w:p w:rsidR="00CB2007" w:rsidRPr="00C20BC5" w:rsidRDefault="00EF04B0" w:rsidP="00CB2007">
      <w:pPr>
        <w:pStyle w:val="Default"/>
        <w:rPr>
          <w:color w:val="auto"/>
        </w:rPr>
      </w:pPr>
      <w:r w:rsidRPr="00C20BC5">
        <w:rPr>
          <w:color w:val="auto"/>
        </w:rPr>
        <w:t xml:space="preserve">3) gwarancjach bankowych; </w:t>
      </w:r>
    </w:p>
    <w:p w:rsidR="00EF04B0" w:rsidRPr="00C20BC5" w:rsidRDefault="00EF04B0" w:rsidP="00CB2007">
      <w:pPr>
        <w:pStyle w:val="Default"/>
        <w:rPr>
          <w:color w:val="auto"/>
        </w:rPr>
      </w:pPr>
      <w:r w:rsidRPr="00C20BC5">
        <w:rPr>
          <w:color w:val="auto"/>
        </w:rPr>
        <w:t xml:space="preserve">4) gwarancjach ubezpieczeniowych; </w:t>
      </w: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5) poręczeniach udzielanych przez podmioty, o których mowa w art. 6b ust. 5 pkt 2 ustawy z dnia 9 listopada 2000 r. o utworzeniu Polskiej Agencji Rozwoju Przedsiębiorczości. </w:t>
      </w:r>
    </w:p>
    <w:p w:rsidR="00EF04B0" w:rsidRPr="00C20BC5" w:rsidRDefault="00EF04B0" w:rsidP="00EF04B0">
      <w:pPr>
        <w:pStyle w:val="Default"/>
        <w:rPr>
          <w:color w:val="auto"/>
        </w:rPr>
      </w:pP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2. Za zgodą zamawiającego zabezpieczenie może być wnoszone również: </w:t>
      </w: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1) w wekslach z poręczeniem wekslowym banku lub spółdzielczej kasy oszczędnościowo-kredytowej; </w:t>
      </w: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2) przez ustanowienie zastawu na papierach wartościowych emitowanych przez Skarb Państwa lub jednostkę samorządu terytorialnego; </w:t>
      </w: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3) przez ustanowienie zastawu rejestrowego na zasadach określonych w przepisach o zastawie rejestrowym i rejestrze zastawów. </w:t>
      </w:r>
    </w:p>
    <w:p w:rsidR="00EF04B0" w:rsidRPr="00C20BC5" w:rsidRDefault="00EF04B0" w:rsidP="00EF04B0">
      <w:pPr>
        <w:pStyle w:val="Default"/>
        <w:rPr>
          <w:color w:val="auto"/>
        </w:rPr>
      </w:pP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3. Zabezpieczenie wnoszone w pieniądzu wykonawca wpłaca przelewem na rachunek bankowy wskazany przez zamawiającego – </w:t>
      </w:r>
      <w:r w:rsidRPr="00C20BC5">
        <w:rPr>
          <w:b/>
          <w:color w:val="auto"/>
        </w:rPr>
        <w:t>11 9113 1014 2003 5000 0228 0044.</w:t>
      </w:r>
    </w:p>
    <w:p w:rsidR="00EF04B0" w:rsidRPr="00C20BC5" w:rsidRDefault="00EF04B0" w:rsidP="00EF04B0">
      <w:pPr>
        <w:pStyle w:val="Default"/>
        <w:rPr>
          <w:color w:val="auto"/>
        </w:rPr>
      </w:pP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4. W przypadku wniesienia wadium w pieniądzu wykonawca może wyrazić zgodę na zaliczenie kwoty wadium na poczet zabezpieczenia. </w:t>
      </w:r>
    </w:p>
    <w:p w:rsidR="00EF04B0" w:rsidRPr="00C20BC5" w:rsidRDefault="00EF04B0" w:rsidP="00EF04B0">
      <w:pPr>
        <w:pStyle w:val="Default"/>
        <w:rPr>
          <w:color w:val="auto"/>
        </w:rPr>
      </w:pP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lastRenderedPageBreak/>
        <w:t xml:space="preserve">5.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EF04B0" w:rsidRPr="00C20BC5" w:rsidRDefault="00EF04B0" w:rsidP="00EF04B0">
      <w:pPr>
        <w:pStyle w:val="Default"/>
        <w:rPr>
          <w:bCs/>
          <w:color w:val="auto"/>
        </w:rPr>
      </w:pPr>
      <w:r w:rsidRPr="00C20BC5">
        <w:rPr>
          <w:bCs/>
          <w:color w:val="auto"/>
        </w:rPr>
        <w:t xml:space="preserve">Zgodnie z Art. 149. </w:t>
      </w:r>
    </w:p>
    <w:p w:rsidR="00EF04B0" w:rsidRPr="00C20BC5" w:rsidRDefault="00EF04B0" w:rsidP="00EF04B0">
      <w:pPr>
        <w:pStyle w:val="Default"/>
        <w:rPr>
          <w:b/>
          <w:bCs/>
          <w:color w:val="auto"/>
        </w:rPr>
      </w:pPr>
      <w:r w:rsidRPr="00C20BC5">
        <w:rPr>
          <w:color w:val="auto"/>
        </w:rPr>
        <w:t xml:space="preserve">1. W trakcie realizacji umowy wykonawca może dokonać zmiany formy zabezpieczenia na jedną lub kilka form, o których mowa w art. 148 ust. 1. </w:t>
      </w:r>
    </w:p>
    <w:p w:rsidR="00EF04B0" w:rsidRPr="00C20BC5" w:rsidRDefault="00EF04B0" w:rsidP="00EF04B0">
      <w:pPr>
        <w:pStyle w:val="Default"/>
        <w:rPr>
          <w:color w:val="auto"/>
        </w:rPr>
      </w:pPr>
      <w:r w:rsidRPr="00C20BC5">
        <w:rPr>
          <w:color w:val="auto"/>
        </w:rPr>
        <w:t xml:space="preserve">2. Za zgodą zamawiającego wykonawca może dokonać zmiany formy zabezpieczenia na jedną lub kilka form, o których mowa w art. 148 ust. 2. </w:t>
      </w:r>
    </w:p>
    <w:p w:rsidR="00EF04B0" w:rsidRPr="00EB0013" w:rsidRDefault="00EF04B0" w:rsidP="00EF0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C5">
        <w:rPr>
          <w:rFonts w:ascii="Times New Roman" w:hAnsi="Times New Roman" w:cs="Times New Roman"/>
          <w:sz w:val="24"/>
          <w:szCs w:val="24"/>
        </w:rPr>
        <w:t xml:space="preserve">3. Zmiana formy zabezpieczenia jest dokonywana z zachowaniem ciągłości zabezpieczenia i </w:t>
      </w:r>
      <w:r w:rsidRPr="00EB0013">
        <w:rPr>
          <w:rFonts w:ascii="Times New Roman" w:hAnsi="Times New Roman" w:cs="Times New Roman"/>
          <w:sz w:val="24"/>
          <w:szCs w:val="24"/>
        </w:rPr>
        <w:t>bez zmniejszenia jego wysokości.</w:t>
      </w:r>
    </w:p>
    <w:p w:rsidR="000F1E43" w:rsidRPr="00EB0013" w:rsidRDefault="000F1E43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B0013" w:rsidRDefault="00EF04B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13">
        <w:rPr>
          <w:rFonts w:ascii="Times New Roman" w:hAnsi="Times New Roman" w:cs="Times New Roman"/>
          <w:b/>
          <w:sz w:val="24"/>
          <w:szCs w:val="24"/>
        </w:rPr>
        <w:t>33</w:t>
      </w:r>
      <w:r w:rsidR="00842270" w:rsidRPr="00EB0013">
        <w:rPr>
          <w:rFonts w:ascii="Times New Roman" w:hAnsi="Times New Roman" w:cs="Times New Roman"/>
          <w:b/>
          <w:sz w:val="24"/>
          <w:szCs w:val="24"/>
        </w:rPr>
        <w:t>. Wykaz załączników do niniejszej SIWZ</w:t>
      </w:r>
    </w:p>
    <w:p w:rsidR="008721B8" w:rsidRPr="00EB0013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13">
        <w:rPr>
          <w:rFonts w:ascii="Times New Roman" w:hAnsi="Times New Roman" w:cs="Times New Roman"/>
          <w:sz w:val="24"/>
          <w:szCs w:val="24"/>
        </w:rPr>
        <w:t>Zał. nr 1 – formularz oferty</w:t>
      </w:r>
    </w:p>
    <w:p w:rsidR="008721B8" w:rsidRPr="00EB0013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13">
        <w:rPr>
          <w:rFonts w:ascii="Times New Roman" w:hAnsi="Times New Roman" w:cs="Times New Roman"/>
          <w:sz w:val="24"/>
          <w:szCs w:val="24"/>
        </w:rPr>
        <w:t>Zał. nr 2 – oświadczenie o braku podstaw do wykluczenia</w:t>
      </w:r>
    </w:p>
    <w:p w:rsidR="008721B8" w:rsidRPr="00EB0013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13">
        <w:rPr>
          <w:rFonts w:ascii="Times New Roman" w:hAnsi="Times New Roman" w:cs="Times New Roman"/>
          <w:sz w:val="24"/>
          <w:szCs w:val="24"/>
        </w:rPr>
        <w:t>Zał. nr 3 – oświadczenie o spełnieniu warunków udziału w postępowaniu</w:t>
      </w:r>
    </w:p>
    <w:p w:rsidR="008721B8" w:rsidRPr="00477739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739">
        <w:rPr>
          <w:rFonts w:ascii="Times New Roman" w:hAnsi="Times New Roman" w:cs="Times New Roman"/>
          <w:sz w:val="24"/>
          <w:szCs w:val="24"/>
        </w:rPr>
        <w:t>Zał. nr 4 – wzór umowy</w:t>
      </w:r>
    </w:p>
    <w:p w:rsidR="008721B8" w:rsidRPr="00477739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739">
        <w:rPr>
          <w:rFonts w:ascii="Times New Roman" w:hAnsi="Times New Roman" w:cs="Times New Roman"/>
          <w:sz w:val="24"/>
          <w:szCs w:val="24"/>
        </w:rPr>
        <w:t xml:space="preserve">Zał. nr 5 – </w:t>
      </w:r>
      <w:r w:rsidR="009E5560">
        <w:rPr>
          <w:rFonts w:ascii="Times New Roman" w:hAnsi="Times New Roman" w:cs="Times New Roman"/>
          <w:sz w:val="24"/>
          <w:szCs w:val="24"/>
        </w:rPr>
        <w:t>dokumentacja dla Części I</w:t>
      </w:r>
    </w:p>
    <w:p w:rsidR="00752A8E" w:rsidRDefault="00ED110D" w:rsidP="009E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13">
        <w:rPr>
          <w:rFonts w:ascii="Times New Roman" w:hAnsi="Times New Roman" w:cs="Times New Roman"/>
          <w:sz w:val="24"/>
          <w:szCs w:val="24"/>
        </w:rPr>
        <w:t xml:space="preserve">Zał. nr 6 – </w:t>
      </w:r>
      <w:r w:rsidR="009E5560">
        <w:rPr>
          <w:rFonts w:ascii="Times New Roman" w:hAnsi="Times New Roman" w:cs="Times New Roman"/>
          <w:sz w:val="24"/>
          <w:szCs w:val="24"/>
        </w:rPr>
        <w:t>dokumentacja dla Części II</w:t>
      </w:r>
    </w:p>
    <w:p w:rsidR="00971126" w:rsidRPr="00EF60B7" w:rsidRDefault="00971126" w:rsidP="0084227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71126" w:rsidRPr="00EF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F3B"/>
    <w:multiLevelType w:val="hybridMultilevel"/>
    <w:tmpl w:val="340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2A0"/>
    <w:multiLevelType w:val="hybridMultilevel"/>
    <w:tmpl w:val="87C8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8D5"/>
    <w:multiLevelType w:val="multilevel"/>
    <w:tmpl w:val="3FB6831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3" w15:restartNumberingAfterBreak="0">
    <w:nsid w:val="277C7883"/>
    <w:multiLevelType w:val="hybridMultilevel"/>
    <w:tmpl w:val="6FF2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320F"/>
    <w:multiLevelType w:val="hybridMultilevel"/>
    <w:tmpl w:val="321AA132"/>
    <w:lvl w:ilvl="0" w:tplc="94389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257EC"/>
    <w:multiLevelType w:val="hybridMultilevel"/>
    <w:tmpl w:val="95D490A4"/>
    <w:lvl w:ilvl="0" w:tplc="4B22DC7A">
      <w:start w:val="1"/>
      <w:numFmt w:val="bullet"/>
      <w:lvlText w:val="-"/>
      <w:lvlJc w:val="left"/>
      <w:pPr>
        <w:ind w:left="149" w:hanging="123"/>
      </w:pPr>
      <w:rPr>
        <w:rFonts w:ascii="Arial" w:eastAsia="Arial" w:hAnsi="Arial" w:hint="default"/>
        <w:w w:val="91"/>
        <w:sz w:val="20"/>
        <w:szCs w:val="20"/>
      </w:rPr>
    </w:lvl>
    <w:lvl w:ilvl="1" w:tplc="E9BEDEAC">
      <w:start w:val="1"/>
      <w:numFmt w:val="bullet"/>
      <w:lvlText w:val="•"/>
      <w:lvlJc w:val="left"/>
      <w:pPr>
        <w:ind w:left="367" w:hanging="123"/>
      </w:pPr>
      <w:rPr>
        <w:rFonts w:hint="default"/>
      </w:rPr>
    </w:lvl>
    <w:lvl w:ilvl="2" w:tplc="F52098BC">
      <w:start w:val="1"/>
      <w:numFmt w:val="bullet"/>
      <w:lvlText w:val="•"/>
      <w:lvlJc w:val="left"/>
      <w:pPr>
        <w:ind w:left="584" w:hanging="123"/>
      </w:pPr>
      <w:rPr>
        <w:rFonts w:hint="default"/>
      </w:rPr>
    </w:lvl>
    <w:lvl w:ilvl="3" w:tplc="C846E166">
      <w:start w:val="1"/>
      <w:numFmt w:val="bullet"/>
      <w:lvlText w:val="•"/>
      <w:lvlJc w:val="left"/>
      <w:pPr>
        <w:ind w:left="802" w:hanging="123"/>
      </w:pPr>
      <w:rPr>
        <w:rFonts w:hint="default"/>
      </w:rPr>
    </w:lvl>
    <w:lvl w:ilvl="4" w:tplc="8D3CB866">
      <w:start w:val="1"/>
      <w:numFmt w:val="bullet"/>
      <w:lvlText w:val="•"/>
      <w:lvlJc w:val="left"/>
      <w:pPr>
        <w:ind w:left="1020" w:hanging="123"/>
      </w:pPr>
      <w:rPr>
        <w:rFonts w:hint="default"/>
      </w:rPr>
    </w:lvl>
    <w:lvl w:ilvl="5" w:tplc="93663204">
      <w:start w:val="1"/>
      <w:numFmt w:val="bullet"/>
      <w:lvlText w:val="•"/>
      <w:lvlJc w:val="left"/>
      <w:pPr>
        <w:ind w:left="1238" w:hanging="123"/>
      </w:pPr>
      <w:rPr>
        <w:rFonts w:hint="default"/>
      </w:rPr>
    </w:lvl>
    <w:lvl w:ilvl="6" w:tplc="505AFC00">
      <w:start w:val="1"/>
      <w:numFmt w:val="bullet"/>
      <w:lvlText w:val="•"/>
      <w:lvlJc w:val="left"/>
      <w:pPr>
        <w:ind w:left="1455" w:hanging="123"/>
      </w:pPr>
      <w:rPr>
        <w:rFonts w:hint="default"/>
      </w:rPr>
    </w:lvl>
    <w:lvl w:ilvl="7" w:tplc="40263E20">
      <w:start w:val="1"/>
      <w:numFmt w:val="bullet"/>
      <w:lvlText w:val="•"/>
      <w:lvlJc w:val="left"/>
      <w:pPr>
        <w:ind w:left="1673" w:hanging="123"/>
      </w:pPr>
      <w:rPr>
        <w:rFonts w:hint="default"/>
      </w:rPr>
    </w:lvl>
    <w:lvl w:ilvl="8" w:tplc="C38697B0">
      <w:start w:val="1"/>
      <w:numFmt w:val="bullet"/>
      <w:lvlText w:val="•"/>
      <w:lvlJc w:val="left"/>
      <w:pPr>
        <w:ind w:left="1891" w:hanging="123"/>
      </w:pPr>
      <w:rPr>
        <w:rFonts w:hint="default"/>
      </w:rPr>
    </w:lvl>
  </w:abstractNum>
  <w:abstractNum w:abstractNumId="6" w15:restartNumberingAfterBreak="0">
    <w:nsid w:val="68FB3333"/>
    <w:multiLevelType w:val="hybridMultilevel"/>
    <w:tmpl w:val="CE644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23170"/>
    <w:multiLevelType w:val="hybridMultilevel"/>
    <w:tmpl w:val="B2D4EC3C"/>
    <w:lvl w:ilvl="0" w:tplc="4DC845B8">
      <w:start w:val="1"/>
      <w:numFmt w:val="bullet"/>
      <w:lvlText w:val="-"/>
      <w:lvlJc w:val="left"/>
      <w:pPr>
        <w:ind w:left="156" w:hanging="137"/>
      </w:pPr>
      <w:rPr>
        <w:rFonts w:ascii="Arial" w:eastAsia="Arial" w:hAnsi="Arial" w:hint="default"/>
        <w:w w:val="91"/>
        <w:sz w:val="20"/>
        <w:szCs w:val="20"/>
      </w:rPr>
    </w:lvl>
    <w:lvl w:ilvl="1" w:tplc="F8E4C3B2">
      <w:start w:val="1"/>
      <w:numFmt w:val="bullet"/>
      <w:lvlText w:val="•"/>
      <w:lvlJc w:val="left"/>
      <w:pPr>
        <w:ind w:left="736" w:hanging="137"/>
      </w:pPr>
      <w:rPr>
        <w:rFonts w:hint="default"/>
      </w:rPr>
    </w:lvl>
    <w:lvl w:ilvl="2" w:tplc="111A8B8A">
      <w:start w:val="1"/>
      <w:numFmt w:val="bullet"/>
      <w:lvlText w:val="•"/>
      <w:lvlJc w:val="left"/>
      <w:pPr>
        <w:ind w:left="1315" w:hanging="137"/>
      </w:pPr>
      <w:rPr>
        <w:rFonts w:hint="default"/>
      </w:rPr>
    </w:lvl>
    <w:lvl w:ilvl="3" w:tplc="9940B7B8">
      <w:start w:val="1"/>
      <w:numFmt w:val="bullet"/>
      <w:lvlText w:val="•"/>
      <w:lvlJc w:val="left"/>
      <w:pPr>
        <w:ind w:left="1895" w:hanging="137"/>
      </w:pPr>
      <w:rPr>
        <w:rFonts w:hint="default"/>
      </w:rPr>
    </w:lvl>
    <w:lvl w:ilvl="4" w:tplc="B02C12A8">
      <w:start w:val="1"/>
      <w:numFmt w:val="bullet"/>
      <w:lvlText w:val="•"/>
      <w:lvlJc w:val="left"/>
      <w:pPr>
        <w:ind w:left="2474" w:hanging="137"/>
      </w:pPr>
      <w:rPr>
        <w:rFonts w:hint="default"/>
      </w:rPr>
    </w:lvl>
    <w:lvl w:ilvl="5" w:tplc="13480C1C">
      <w:start w:val="1"/>
      <w:numFmt w:val="bullet"/>
      <w:lvlText w:val="•"/>
      <w:lvlJc w:val="left"/>
      <w:pPr>
        <w:ind w:left="3053" w:hanging="137"/>
      </w:pPr>
      <w:rPr>
        <w:rFonts w:hint="default"/>
      </w:rPr>
    </w:lvl>
    <w:lvl w:ilvl="6" w:tplc="EA86C818">
      <w:start w:val="1"/>
      <w:numFmt w:val="bullet"/>
      <w:lvlText w:val="•"/>
      <w:lvlJc w:val="left"/>
      <w:pPr>
        <w:ind w:left="3633" w:hanging="137"/>
      </w:pPr>
      <w:rPr>
        <w:rFonts w:hint="default"/>
      </w:rPr>
    </w:lvl>
    <w:lvl w:ilvl="7" w:tplc="B93CBFEA">
      <w:start w:val="1"/>
      <w:numFmt w:val="bullet"/>
      <w:lvlText w:val="•"/>
      <w:lvlJc w:val="left"/>
      <w:pPr>
        <w:ind w:left="4212" w:hanging="137"/>
      </w:pPr>
      <w:rPr>
        <w:rFonts w:hint="default"/>
      </w:rPr>
    </w:lvl>
    <w:lvl w:ilvl="8" w:tplc="F474A9E8">
      <w:start w:val="1"/>
      <w:numFmt w:val="bullet"/>
      <w:lvlText w:val="•"/>
      <w:lvlJc w:val="left"/>
      <w:pPr>
        <w:ind w:left="4792" w:hanging="137"/>
      </w:pPr>
      <w:rPr>
        <w:rFonts w:hint="default"/>
      </w:rPr>
    </w:lvl>
  </w:abstractNum>
  <w:abstractNum w:abstractNumId="8" w15:restartNumberingAfterBreak="0">
    <w:nsid w:val="78680996"/>
    <w:multiLevelType w:val="multilevel"/>
    <w:tmpl w:val="B3C62BF0"/>
    <w:lvl w:ilvl="0">
      <w:start w:val="6"/>
      <w:numFmt w:val="decimal"/>
      <w:lvlText w:val="%1"/>
      <w:lvlJc w:val="left"/>
      <w:pPr>
        <w:ind w:left="732" w:hanging="71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2" w:hanging="7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13"/>
      </w:pPr>
      <w:rPr>
        <w:rFonts w:ascii="Arial" w:eastAsia="Arial" w:hAnsi="Arial" w:hint="default"/>
        <w:w w:val="97"/>
        <w:sz w:val="20"/>
        <w:szCs w:val="20"/>
      </w:rPr>
    </w:lvl>
    <w:lvl w:ilvl="3">
      <w:start w:val="1"/>
      <w:numFmt w:val="bullet"/>
      <w:lvlText w:val="-"/>
      <w:lvlJc w:val="left"/>
      <w:pPr>
        <w:ind w:left="840" w:hanging="123"/>
      </w:pPr>
      <w:rPr>
        <w:rFonts w:ascii="Arial" w:eastAsia="Arial" w:hAnsi="Arial" w:hint="default"/>
        <w:w w:val="91"/>
        <w:sz w:val="20"/>
        <w:szCs w:val="20"/>
      </w:rPr>
    </w:lvl>
    <w:lvl w:ilvl="4">
      <w:start w:val="1"/>
      <w:numFmt w:val="bullet"/>
      <w:lvlText w:val="•"/>
      <w:lvlJc w:val="left"/>
      <w:pPr>
        <w:ind w:left="2779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5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1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8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4" w:hanging="123"/>
      </w:pPr>
      <w:rPr>
        <w:rFonts w:hint="default"/>
      </w:rPr>
    </w:lvl>
  </w:abstractNum>
  <w:abstractNum w:abstractNumId="9" w15:restartNumberingAfterBreak="0">
    <w:nsid w:val="7B467A3C"/>
    <w:multiLevelType w:val="hybridMultilevel"/>
    <w:tmpl w:val="AD5E5FDE"/>
    <w:lvl w:ilvl="0" w:tplc="C402F1F4">
      <w:start w:val="1"/>
      <w:numFmt w:val="decimal"/>
      <w:lvlText w:val="%1."/>
      <w:lvlJc w:val="left"/>
      <w:pPr>
        <w:ind w:left="754" w:hanging="360"/>
      </w:pPr>
      <w:rPr>
        <w:rFonts w:hint="default"/>
        <w:i/>
        <w:sz w:val="24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D"/>
    <w:rsid w:val="000252D1"/>
    <w:rsid w:val="00035B1C"/>
    <w:rsid w:val="0004597D"/>
    <w:rsid w:val="00070C9F"/>
    <w:rsid w:val="000711A1"/>
    <w:rsid w:val="00094C54"/>
    <w:rsid w:val="000F13BE"/>
    <w:rsid w:val="000F1E43"/>
    <w:rsid w:val="001017A4"/>
    <w:rsid w:val="00106BCD"/>
    <w:rsid w:val="0011583E"/>
    <w:rsid w:val="001337A3"/>
    <w:rsid w:val="00134867"/>
    <w:rsid w:val="00136A79"/>
    <w:rsid w:val="00142901"/>
    <w:rsid w:val="00186BCC"/>
    <w:rsid w:val="001C7641"/>
    <w:rsid w:val="001D4E9D"/>
    <w:rsid w:val="002879B0"/>
    <w:rsid w:val="00294575"/>
    <w:rsid w:val="002C3FAD"/>
    <w:rsid w:val="002D4FAA"/>
    <w:rsid w:val="002E2A64"/>
    <w:rsid w:val="00306039"/>
    <w:rsid w:val="0031544C"/>
    <w:rsid w:val="0032607A"/>
    <w:rsid w:val="003428F7"/>
    <w:rsid w:val="0035675A"/>
    <w:rsid w:val="00362C3E"/>
    <w:rsid w:val="00365E9D"/>
    <w:rsid w:val="003811A7"/>
    <w:rsid w:val="003818AA"/>
    <w:rsid w:val="00386061"/>
    <w:rsid w:val="003A4A14"/>
    <w:rsid w:val="003F1BD3"/>
    <w:rsid w:val="00423AED"/>
    <w:rsid w:val="00455E18"/>
    <w:rsid w:val="00477739"/>
    <w:rsid w:val="0048763A"/>
    <w:rsid w:val="00506A08"/>
    <w:rsid w:val="00520DAD"/>
    <w:rsid w:val="005728E9"/>
    <w:rsid w:val="005754F9"/>
    <w:rsid w:val="00577007"/>
    <w:rsid w:val="005B37FC"/>
    <w:rsid w:val="005D376E"/>
    <w:rsid w:val="005E4869"/>
    <w:rsid w:val="006128D6"/>
    <w:rsid w:val="0065236B"/>
    <w:rsid w:val="006A04F6"/>
    <w:rsid w:val="006C022C"/>
    <w:rsid w:val="006C43C7"/>
    <w:rsid w:val="006F2D82"/>
    <w:rsid w:val="00707F04"/>
    <w:rsid w:val="00712B15"/>
    <w:rsid w:val="00752A8E"/>
    <w:rsid w:val="0079422F"/>
    <w:rsid w:val="007D39FB"/>
    <w:rsid w:val="007F7785"/>
    <w:rsid w:val="00817C76"/>
    <w:rsid w:val="00831C17"/>
    <w:rsid w:val="00842270"/>
    <w:rsid w:val="00845D35"/>
    <w:rsid w:val="00865E1F"/>
    <w:rsid w:val="008721B8"/>
    <w:rsid w:val="008A03FF"/>
    <w:rsid w:val="008B4A83"/>
    <w:rsid w:val="008C5A76"/>
    <w:rsid w:val="008D72FF"/>
    <w:rsid w:val="0093020F"/>
    <w:rsid w:val="00934E36"/>
    <w:rsid w:val="00945DAC"/>
    <w:rsid w:val="009571EF"/>
    <w:rsid w:val="00957362"/>
    <w:rsid w:val="00971126"/>
    <w:rsid w:val="00974695"/>
    <w:rsid w:val="00984027"/>
    <w:rsid w:val="00992E2B"/>
    <w:rsid w:val="009C04C4"/>
    <w:rsid w:val="009C4C67"/>
    <w:rsid w:val="009E31F5"/>
    <w:rsid w:val="009E5560"/>
    <w:rsid w:val="00A23A3A"/>
    <w:rsid w:val="00A63F5A"/>
    <w:rsid w:val="00A805A3"/>
    <w:rsid w:val="00A92C2B"/>
    <w:rsid w:val="00AF7445"/>
    <w:rsid w:val="00B03273"/>
    <w:rsid w:val="00B12E1F"/>
    <w:rsid w:val="00B43C3A"/>
    <w:rsid w:val="00B81978"/>
    <w:rsid w:val="00BB37CE"/>
    <w:rsid w:val="00BB71C8"/>
    <w:rsid w:val="00BF36E0"/>
    <w:rsid w:val="00BF7397"/>
    <w:rsid w:val="00C20BC5"/>
    <w:rsid w:val="00CB2007"/>
    <w:rsid w:val="00CC08D1"/>
    <w:rsid w:val="00CD02A7"/>
    <w:rsid w:val="00CD1EA0"/>
    <w:rsid w:val="00CE7828"/>
    <w:rsid w:val="00D1057C"/>
    <w:rsid w:val="00D46F84"/>
    <w:rsid w:val="00DE1243"/>
    <w:rsid w:val="00E03BFE"/>
    <w:rsid w:val="00E062E0"/>
    <w:rsid w:val="00E14076"/>
    <w:rsid w:val="00E1591F"/>
    <w:rsid w:val="00E85892"/>
    <w:rsid w:val="00E962D0"/>
    <w:rsid w:val="00EB0013"/>
    <w:rsid w:val="00ED0083"/>
    <w:rsid w:val="00ED110D"/>
    <w:rsid w:val="00ED4EF7"/>
    <w:rsid w:val="00EE03C3"/>
    <w:rsid w:val="00EE1A3C"/>
    <w:rsid w:val="00EE6099"/>
    <w:rsid w:val="00EE74AE"/>
    <w:rsid w:val="00EF04B0"/>
    <w:rsid w:val="00EF60B7"/>
    <w:rsid w:val="00F20834"/>
    <w:rsid w:val="00F31B22"/>
    <w:rsid w:val="00F42EFE"/>
    <w:rsid w:val="00FE3DD6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E512-979A-45A7-A6D8-A4F0E042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65E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3A4A1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1978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865E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865E1F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86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1E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1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F13BE"/>
    <w:pPr>
      <w:ind w:left="720"/>
      <w:contextualSpacing/>
    </w:pPr>
  </w:style>
  <w:style w:type="paragraph" w:styleId="Bezodstpw">
    <w:name w:val="No Spacing"/>
    <w:uiPriority w:val="1"/>
    <w:qFormat/>
    <w:rsid w:val="0011583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158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583E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E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rcz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19</Pages>
  <Words>7316</Words>
  <Characters>43902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92</cp:revision>
  <dcterms:created xsi:type="dcterms:W3CDTF">2016-09-26T10:00:00Z</dcterms:created>
  <dcterms:modified xsi:type="dcterms:W3CDTF">2018-07-11T10:08:00Z</dcterms:modified>
</cp:coreProperties>
</file>